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B3831" w14:textId="77777777" w:rsidR="00D8622F" w:rsidRPr="0098118B" w:rsidRDefault="00D8622F" w:rsidP="007926F4">
      <w:pPr>
        <w:spacing w:after="0" w:line="276" w:lineRule="auto"/>
        <w:ind w:left="23" w:firstLine="0"/>
        <w:rPr>
          <w:rFonts w:asciiTheme="minorHAnsi" w:hAnsiTheme="minorHAnsi" w:cstheme="minorHAnsi"/>
          <w:b/>
          <w:bCs/>
          <w:iCs/>
          <w:color w:val="auto"/>
        </w:rPr>
      </w:pPr>
    </w:p>
    <w:p w14:paraId="7C99EE5F" w14:textId="3A718728" w:rsidR="00D66042" w:rsidRPr="0098118B" w:rsidRDefault="00D66042" w:rsidP="007926F4">
      <w:pPr>
        <w:spacing w:after="0" w:line="276" w:lineRule="auto"/>
        <w:ind w:left="23" w:firstLine="0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Sastavni dio Godišnjeg izvještaja o izvršenju Proračuna Dubrovačko-neretvanske županije za 2025. godinu je i Izvještaj o izvršenim preraspodjelama</w:t>
      </w:r>
    </w:p>
    <w:p w14:paraId="597867FF" w14:textId="77777777" w:rsidR="007926F4" w:rsidRPr="0098118B" w:rsidRDefault="007926F4" w:rsidP="007926F4">
      <w:pPr>
        <w:spacing w:after="0" w:line="276" w:lineRule="auto"/>
        <w:ind w:left="23" w:firstLine="0"/>
        <w:rPr>
          <w:rFonts w:asciiTheme="minorHAnsi" w:hAnsiTheme="minorHAnsi" w:cstheme="minorHAnsi"/>
          <w:b/>
          <w:bCs/>
          <w:iCs/>
          <w:color w:val="auto"/>
        </w:rPr>
      </w:pPr>
    </w:p>
    <w:p w14:paraId="03D08F49" w14:textId="77777777" w:rsidR="000C28C2" w:rsidRPr="0098118B" w:rsidRDefault="000C28C2" w:rsidP="007926F4">
      <w:pPr>
        <w:spacing w:after="0" w:line="276" w:lineRule="auto"/>
        <w:ind w:left="23" w:firstLine="0"/>
        <w:rPr>
          <w:rFonts w:asciiTheme="minorHAnsi" w:hAnsiTheme="minorHAnsi" w:cstheme="minorHAnsi"/>
          <w:b/>
          <w:bCs/>
          <w:iCs/>
          <w:color w:val="auto"/>
        </w:rPr>
      </w:pPr>
    </w:p>
    <w:p w14:paraId="5E05B107" w14:textId="6BC44EBE" w:rsidR="007926F4" w:rsidRPr="0098118B" w:rsidRDefault="007926F4" w:rsidP="007926F4">
      <w:pPr>
        <w:spacing w:after="0" w:line="276" w:lineRule="auto"/>
        <w:ind w:left="23" w:firstLine="0"/>
        <w:jc w:val="center"/>
        <w:rPr>
          <w:rFonts w:asciiTheme="minorHAnsi" w:hAnsiTheme="minorHAnsi" w:cstheme="minorHAnsi"/>
          <w:b/>
          <w:bCs/>
          <w:iCs/>
          <w:color w:val="auto"/>
        </w:rPr>
      </w:pPr>
      <w:r w:rsidRPr="0098118B">
        <w:rPr>
          <w:rFonts w:asciiTheme="minorHAnsi" w:hAnsiTheme="minorHAnsi" w:cstheme="minorHAnsi"/>
          <w:b/>
          <w:bCs/>
          <w:iCs/>
          <w:color w:val="auto"/>
        </w:rPr>
        <w:t>IZVJEŠTAJ O IZVRŠENIM PRERASPODJELAMA PRORAČUNSKIH SREDSTAVA ZA 2025. GODINU.</w:t>
      </w:r>
    </w:p>
    <w:p w14:paraId="0CC272F4" w14:textId="38175A3E" w:rsidR="007926F4" w:rsidRPr="0098118B" w:rsidRDefault="007926F4" w:rsidP="007926F4">
      <w:pPr>
        <w:spacing w:after="0" w:line="276" w:lineRule="auto"/>
        <w:ind w:left="23" w:firstLine="0"/>
        <w:jc w:val="center"/>
        <w:rPr>
          <w:rFonts w:asciiTheme="minorHAnsi" w:hAnsiTheme="minorHAnsi" w:cstheme="minorHAnsi"/>
          <w:b/>
          <w:bCs/>
          <w:iCs/>
          <w:color w:val="auto"/>
        </w:rPr>
      </w:pPr>
    </w:p>
    <w:p w14:paraId="72EDC1FB" w14:textId="53934366" w:rsidR="001E7EDB" w:rsidRPr="0098118B" w:rsidRDefault="001E7EDB" w:rsidP="001E7EDB">
      <w:pPr>
        <w:spacing w:after="0" w:line="276" w:lineRule="auto"/>
        <w:ind w:left="23" w:firstLine="0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Preraspodjele su provedene u iznosu od 242.616,82 € i to po sljedećim aktivnostima:</w:t>
      </w:r>
    </w:p>
    <w:p w14:paraId="1C577CF1" w14:textId="77777777" w:rsidR="000C28C2" w:rsidRPr="0098118B" w:rsidRDefault="000C28C2" w:rsidP="007926F4">
      <w:pPr>
        <w:spacing w:after="0" w:line="276" w:lineRule="auto"/>
        <w:ind w:left="23" w:firstLine="0"/>
        <w:jc w:val="center"/>
        <w:rPr>
          <w:rFonts w:asciiTheme="minorHAnsi" w:hAnsiTheme="minorHAnsi" w:cstheme="minorHAnsi"/>
          <w:b/>
          <w:bCs/>
          <w:iCs/>
          <w:color w:val="auto"/>
        </w:rPr>
      </w:pPr>
    </w:p>
    <w:p w14:paraId="7444D3AA" w14:textId="58914DFF" w:rsidR="00D8622F" w:rsidRPr="0098118B" w:rsidRDefault="00D8622F" w:rsidP="00DB2F4E">
      <w:pPr>
        <w:pStyle w:val="ListParagraph"/>
        <w:numPr>
          <w:ilvl w:val="0"/>
          <w:numId w:val="1"/>
        </w:numPr>
        <w:shd w:val="clear" w:color="auto" w:fill="70AD47" w:themeFill="accent6"/>
        <w:spacing w:after="0" w:line="276" w:lineRule="auto"/>
        <w:jc w:val="left"/>
        <w:rPr>
          <w:rFonts w:asciiTheme="minorHAnsi" w:hAnsiTheme="minorHAnsi" w:cstheme="minorHAnsi"/>
          <w:b/>
          <w:bCs/>
          <w:iCs/>
          <w:color w:val="auto"/>
        </w:rPr>
      </w:pPr>
      <w:r w:rsidRPr="0098118B">
        <w:rPr>
          <w:rFonts w:asciiTheme="minorHAnsi" w:hAnsiTheme="minorHAnsi" w:cstheme="minorHAnsi"/>
          <w:b/>
          <w:bCs/>
          <w:iCs/>
          <w:color w:val="auto"/>
        </w:rPr>
        <w:t>Upravni odjel za poslove Župana i Županijske skupštine</w:t>
      </w:r>
    </w:p>
    <w:p w14:paraId="177452A4" w14:textId="77777777" w:rsidR="00D66042" w:rsidRPr="0098118B" w:rsidRDefault="00D66042" w:rsidP="00D66042">
      <w:pPr>
        <w:spacing w:after="0" w:line="276" w:lineRule="auto"/>
        <w:ind w:left="23" w:firstLine="0"/>
        <w:jc w:val="left"/>
        <w:rPr>
          <w:rFonts w:asciiTheme="minorHAnsi" w:hAnsiTheme="minorHAnsi" w:cstheme="minorHAnsi"/>
          <w:iCs/>
          <w:color w:val="auto"/>
        </w:rPr>
      </w:pPr>
    </w:p>
    <w:p w14:paraId="165697FE" w14:textId="7BB986C6" w:rsidR="00D8622F" w:rsidRPr="0098118B" w:rsidRDefault="00D8622F" w:rsidP="00D66042">
      <w:pPr>
        <w:spacing w:after="0" w:line="276" w:lineRule="auto"/>
        <w:ind w:left="23" w:firstLine="0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Razdjel 101 Upravni odjel za poslove Župana i Županijske skupštine</w:t>
      </w:r>
    </w:p>
    <w:p w14:paraId="12245821" w14:textId="77777777" w:rsidR="00D8622F" w:rsidRPr="0098118B" w:rsidRDefault="00D8622F" w:rsidP="00D66042">
      <w:pPr>
        <w:spacing w:after="0" w:line="276" w:lineRule="auto"/>
        <w:ind w:left="23" w:firstLine="0"/>
        <w:jc w:val="left"/>
        <w:rPr>
          <w:rFonts w:asciiTheme="minorHAnsi" w:hAnsiTheme="minorHAnsi" w:cstheme="minorHAnsi"/>
          <w:iCs/>
          <w:color w:val="auto"/>
        </w:rPr>
      </w:pPr>
    </w:p>
    <w:p w14:paraId="75794BB2" w14:textId="76D4ACE2" w:rsidR="00D8622F" w:rsidRPr="0098118B" w:rsidRDefault="00D8622F" w:rsidP="00D66042">
      <w:pPr>
        <w:spacing w:after="0" w:line="276" w:lineRule="auto"/>
        <w:ind w:left="23" w:firstLine="0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Glava 10101 Predstavničko i izvršno tijelo</w:t>
      </w:r>
    </w:p>
    <w:p w14:paraId="5B700356" w14:textId="77777777" w:rsidR="00D8622F" w:rsidRPr="0098118B" w:rsidRDefault="00D8622F" w:rsidP="00D66042">
      <w:pPr>
        <w:spacing w:after="0" w:line="276" w:lineRule="auto"/>
        <w:ind w:left="23" w:firstLine="0"/>
        <w:jc w:val="left"/>
        <w:rPr>
          <w:rFonts w:asciiTheme="minorHAnsi" w:hAnsiTheme="minorHAnsi" w:cstheme="minorHAnsi"/>
          <w:iCs/>
          <w:color w:val="auto"/>
        </w:rPr>
      </w:pPr>
    </w:p>
    <w:p w14:paraId="010E0AE1" w14:textId="77777777" w:rsidR="00D8622F" w:rsidRPr="0098118B" w:rsidRDefault="00B127CB" w:rsidP="00D66042">
      <w:pPr>
        <w:spacing w:after="0" w:line="276" w:lineRule="auto"/>
        <w:ind w:left="23" w:firstLine="0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Program 1100 – Osnovna aktivnost izvršnog i predstavničkog tijela</w:t>
      </w:r>
    </w:p>
    <w:p w14:paraId="083B71A3" w14:textId="77777777" w:rsidR="00D8622F" w:rsidRPr="0098118B" w:rsidRDefault="00D8622F" w:rsidP="00D66042">
      <w:pPr>
        <w:spacing w:after="0" w:line="276" w:lineRule="auto"/>
        <w:ind w:left="23" w:firstLine="0"/>
        <w:jc w:val="left"/>
        <w:rPr>
          <w:rFonts w:asciiTheme="minorHAnsi" w:hAnsiTheme="minorHAnsi" w:cstheme="minorHAnsi"/>
          <w:iCs/>
          <w:color w:val="auto"/>
        </w:rPr>
      </w:pPr>
    </w:p>
    <w:p w14:paraId="3E021761" w14:textId="733CDD98" w:rsidR="00B127CB" w:rsidRPr="0098118B" w:rsidRDefault="00B127CB" w:rsidP="00D66042">
      <w:pPr>
        <w:spacing w:after="0" w:line="276" w:lineRule="auto"/>
        <w:ind w:left="23" w:firstLine="0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Aktivnost A110001 - Materijalni rashodi i naknade za rad predstavničkog i izvršnog tijela županije</w:t>
      </w:r>
    </w:p>
    <w:p w14:paraId="7147ADE4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65E6F2DF" w14:textId="10BD49CD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32 – Materijalni rashodi smanjuju se za 5.515,00 eura.</w:t>
      </w:r>
      <w:r w:rsidR="00F81B9C" w:rsidRPr="0098118B">
        <w:rPr>
          <w:rFonts w:asciiTheme="minorHAnsi" w:hAnsiTheme="minorHAnsi" w:cstheme="minorHAnsi"/>
          <w:iCs/>
          <w:color w:val="auto"/>
        </w:rPr>
        <w:t xml:space="preserve"> </w:t>
      </w:r>
    </w:p>
    <w:p w14:paraId="3F888D9C" w14:textId="77777777" w:rsidR="00B127CB" w:rsidRPr="0098118B" w:rsidRDefault="00B127CB" w:rsidP="00D66042">
      <w:pPr>
        <w:pStyle w:val="Heading1"/>
        <w:spacing w:line="276" w:lineRule="auto"/>
        <w:ind w:left="0" w:firstLine="0"/>
        <w:rPr>
          <w:rFonts w:asciiTheme="minorHAnsi" w:hAnsiTheme="minorHAnsi" w:cstheme="minorHAnsi"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color w:val="auto"/>
          <w:sz w:val="24"/>
          <w:szCs w:val="24"/>
        </w:rPr>
        <w:t>Aktivnost A110002 - Političke stranke</w:t>
      </w:r>
    </w:p>
    <w:p w14:paraId="74AD5ED4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color w:val="auto"/>
        </w:rPr>
      </w:pPr>
      <w:r w:rsidRPr="0098118B">
        <w:rPr>
          <w:rFonts w:asciiTheme="minorHAnsi" w:hAnsiTheme="minorHAnsi" w:cstheme="minorHAnsi"/>
          <w:color w:val="auto"/>
        </w:rPr>
        <w:t>Izvor 1.1.1. Opći prihodi i primici</w:t>
      </w:r>
    </w:p>
    <w:p w14:paraId="3A1BDDF5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color w:val="auto"/>
        </w:rPr>
      </w:pPr>
      <w:r w:rsidRPr="0098118B">
        <w:rPr>
          <w:rFonts w:asciiTheme="minorHAnsi" w:hAnsiTheme="minorHAnsi" w:cstheme="minorHAnsi"/>
          <w:color w:val="auto"/>
        </w:rPr>
        <w:t>Skupina 38 – Rashodi za donacije, kazne, naknade šteta i kapitalne pomoći smanjuje se za 4.300,00 eura.</w:t>
      </w:r>
    </w:p>
    <w:p w14:paraId="4B339DFB" w14:textId="77777777" w:rsidR="00B127CB" w:rsidRPr="0098118B" w:rsidRDefault="00B127CB" w:rsidP="00D66042">
      <w:pPr>
        <w:pStyle w:val="Heading1"/>
        <w:spacing w:line="276" w:lineRule="auto"/>
        <w:ind w:left="18"/>
        <w:rPr>
          <w:rFonts w:asciiTheme="minorHAnsi" w:hAnsiTheme="minorHAnsi" w:cstheme="minorHAnsi"/>
          <w:iCs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iCs/>
          <w:color w:val="auto"/>
          <w:sz w:val="24"/>
          <w:szCs w:val="24"/>
        </w:rPr>
        <w:t>Aktivnost A110004 – Službeni glasnik</w:t>
      </w:r>
    </w:p>
    <w:p w14:paraId="16407E14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43319238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32 – Materijalni rashodi povećava se za 6.515,00 eura</w:t>
      </w:r>
    </w:p>
    <w:p w14:paraId="7D38098E" w14:textId="77777777" w:rsidR="00B127CB" w:rsidRPr="0098118B" w:rsidRDefault="00B127CB" w:rsidP="00D66042">
      <w:pPr>
        <w:spacing w:line="276" w:lineRule="auto"/>
        <w:ind w:left="18" w:right="786"/>
        <w:rPr>
          <w:rFonts w:asciiTheme="minorHAnsi" w:hAnsiTheme="minorHAnsi" w:cstheme="minorHAnsi"/>
          <w:iCs/>
          <w:color w:val="auto"/>
        </w:rPr>
      </w:pPr>
    </w:p>
    <w:p w14:paraId="75C895D2" w14:textId="7E2F7212" w:rsidR="00B127CB" w:rsidRPr="0098118B" w:rsidRDefault="00B127CB" w:rsidP="00D66042">
      <w:pPr>
        <w:spacing w:line="276" w:lineRule="auto"/>
        <w:ind w:left="18" w:right="786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Tekući projekt T110009 - Strategija razvoja DNŽ</w:t>
      </w:r>
    </w:p>
    <w:p w14:paraId="2B288975" w14:textId="77777777" w:rsidR="00B127CB" w:rsidRPr="0098118B" w:rsidRDefault="00B127CB" w:rsidP="00D66042">
      <w:pPr>
        <w:spacing w:after="9"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68003657" w14:textId="69D397E0" w:rsidR="00B127CB" w:rsidRPr="0098118B" w:rsidRDefault="00B127CB" w:rsidP="00D66042">
      <w:pPr>
        <w:spacing w:after="9"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32 - Materijalni rashodi povećava se za 6.190,00 eura.</w:t>
      </w:r>
    </w:p>
    <w:p w14:paraId="6B31A5EF" w14:textId="77777777" w:rsidR="00B127CB" w:rsidRPr="0098118B" w:rsidRDefault="00B127CB" w:rsidP="00D66042">
      <w:pPr>
        <w:pStyle w:val="Heading1"/>
        <w:spacing w:line="276" w:lineRule="auto"/>
        <w:ind w:left="18"/>
        <w:rPr>
          <w:rFonts w:asciiTheme="minorHAnsi" w:hAnsiTheme="minorHAnsi" w:cstheme="minorHAnsi"/>
          <w:iCs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iCs/>
          <w:color w:val="auto"/>
          <w:sz w:val="24"/>
          <w:szCs w:val="24"/>
        </w:rPr>
        <w:t>Aktivnost A110015 – potpora Hrvatima izvan RH</w:t>
      </w:r>
    </w:p>
    <w:p w14:paraId="6AB7A51A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2245CA36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lastRenderedPageBreak/>
        <w:t>Skupina 38 - Rashodi za donacije, kazne, naknade šteta i kapitalne pomoći smanjuje se za 1.000,00 eura.</w:t>
      </w:r>
    </w:p>
    <w:p w14:paraId="6313D5F5" w14:textId="4420E5D5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color w:val="auto"/>
        </w:rPr>
      </w:pPr>
      <w:r w:rsidRPr="0098118B">
        <w:rPr>
          <w:rFonts w:asciiTheme="minorHAnsi" w:hAnsiTheme="minorHAnsi" w:cstheme="minorHAnsi"/>
          <w:color w:val="auto"/>
        </w:rPr>
        <w:t>Program 1101 Pokroviteljstva, protokol i manifestacije</w:t>
      </w:r>
    </w:p>
    <w:p w14:paraId="35A04C42" w14:textId="77777777" w:rsidR="00B127CB" w:rsidRPr="0098118B" w:rsidRDefault="00B127CB" w:rsidP="00D66042">
      <w:pPr>
        <w:pStyle w:val="Heading1"/>
        <w:spacing w:line="276" w:lineRule="auto"/>
        <w:ind w:left="18"/>
        <w:rPr>
          <w:rFonts w:asciiTheme="minorHAnsi" w:hAnsiTheme="minorHAnsi" w:cstheme="minorHAnsi"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color w:val="auto"/>
          <w:sz w:val="24"/>
          <w:szCs w:val="24"/>
        </w:rPr>
        <w:t>Aktivnost A110101 - Pokroviteljstva</w:t>
      </w:r>
    </w:p>
    <w:p w14:paraId="619A4223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color w:val="auto"/>
        </w:rPr>
      </w:pPr>
      <w:r w:rsidRPr="0098118B">
        <w:rPr>
          <w:rFonts w:asciiTheme="minorHAnsi" w:hAnsiTheme="minorHAnsi" w:cstheme="minorHAnsi"/>
          <w:color w:val="auto"/>
        </w:rPr>
        <w:t>Izvor 1.1.1. Opći prihodi i primici</w:t>
      </w:r>
    </w:p>
    <w:p w14:paraId="75E82176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color w:val="auto"/>
        </w:rPr>
      </w:pPr>
      <w:r w:rsidRPr="0098118B">
        <w:rPr>
          <w:rFonts w:asciiTheme="minorHAnsi" w:hAnsiTheme="minorHAnsi" w:cstheme="minorHAnsi"/>
          <w:color w:val="auto"/>
        </w:rPr>
        <w:t>Skupina 38 – Rashodi za donacije, kazne, naknade šteta i kapitalne pomoći smanjuje se za 4.000,00 eura.</w:t>
      </w:r>
    </w:p>
    <w:p w14:paraId="4E20D3F6" w14:textId="77777777" w:rsidR="00B127CB" w:rsidRPr="0098118B" w:rsidRDefault="00B127CB" w:rsidP="00D66042">
      <w:pPr>
        <w:pStyle w:val="Heading1"/>
        <w:spacing w:line="276" w:lineRule="auto"/>
        <w:ind w:left="18"/>
        <w:rPr>
          <w:rFonts w:asciiTheme="minorHAnsi" w:hAnsiTheme="minorHAnsi" w:cstheme="minorHAnsi"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color w:val="auto"/>
          <w:sz w:val="24"/>
          <w:szCs w:val="24"/>
        </w:rPr>
        <w:t>Aktivnost A110102 – Protokolarni rashodi</w:t>
      </w:r>
    </w:p>
    <w:p w14:paraId="5C7075BB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color w:val="auto"/>
        </w:rPr>
      </w:pPr>
      <w:r w:rsidRPr="0098118B">
        <w:rPr>
          <w:rFonts w:asciiTheme="minorHAnsi" w:hAnsiTheme="minorHAnsi" w:cstheme="minorHAnsi"/>
          <w:color w:val="auto"/>
        </w:rPr>
        <w:t>Izvor 1.1.1. Opći prihodi i primici</w:t>
      </w:r>
    </w:p>
    <w:p w14:paraId="61618051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color w:val="auto"/>
        </w:rPr>
      </w:pPr>
      <w:r w:rsidRPr="0098118B">
        <w:rPr>
          <w:rFonts w:asciiTheme="minorHAnsi" w:hAnsiTheme="minorHAnsi" w:cstheme="minorHAnsi"/>
          <w:color w:val="auto"/>
        </w:rPr>
        <w:t>Skupina 38 – Rashodi za donacije, kazne, naknade šteta i kapitalne pomoći povećava se za 12.694,00 eura</w:t>
      </w:r>
    </w:p>
    <w:p w14:paraId="6558A985" w14:textId="2E340B03" w:rsidR="00B127CB" w:rsidRPr="0098118B" w:rsidRDefault="00B127CB" w:rsidP="00D66042">
      <w:pPr>
        <w:pStyle w:val="Heading1"/>
        <w:spacing w:line="276" w:lineRule="auto"/>
        <w:ind w:left="0" w:firstLine="0"/>
        <w:rPr>
          <w:rFonts w:asciiTheme="minorHAnsi" w:hAnsiTheme="minorHAnsi" w:cstheme="minorHAnsi"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color w:val="auto"/>
          <w:sz w:val="24"/>
          <w:szCs w:val="24"/>
        </w:rPr>
        <w:t>Aktivnost A110103 - Obilježavanje Dana županije, državnih praznika i blagdana</w:t>
      </w:r>
    </w:p>
    <w:p w14:paraId="156C44B0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color w:val="auto"/>
        </w:rPr>
      </w:pPr>
      <w:r w:rsidRPr="0098118B">
        <w:rPr>
          <w:rFonts w:asciiTheme="minorHAnsi" w:hAnsiTheme="minorHAnsi" w:cstheme="minorHAnsi"/>
          <w:color w:val="auto"/>
        </w:rPr>
        <w:t>Izvor 1.1.1. Opći prihodi i primici</w:t>
      </w:r>
    </w:p>
    <w:p w14:paraId="7593C098" w14:textId="77777777" w:rsidR="00B127CB" w:rsidRPr="0098118B" w:rsidRDefault="00B127CB" w:rsidP="00D66042">
      <w:pPr>
        <w:spacing w:after="0" w:line="276" w:lineRule="auto"/>
        <w:ind w:left="18"/>
        <w:jc w:val="left"/>
        <w:rPr>
          <w:rFonts w:asciiTheme="minorHAnsi" w:hAnsiTheme="minorHAnsi" w:cstheme="minorHAnsi"/>
          <w:color w:val="auto"/>
        </w:rPr>
      </w:pPr>
      <w:r w:rsidRPr="0098118B">
        <w:rPr>
          <w:rFonts w:asciiTheme="minorHAnsi" w:hAnsiTheme="minorHAnsi" w:cstheme="minorHAnsi"/>
          <w:color w:val="auto"/>
        </w:rPr>
        <w:t xml:space="preserve">Skupina 32 – Materijalni rashodi smanjuje se za 3.000,00 eura </w:t>
      </w:r>
    </w:p>
    <w:p w14:paraId="4B8CFD03" w14:textId="77777777" w:rsidR="00B127CB" w:rsidRPr="0098118B" w:rsidRDefault="00B127CB" w:rsidP="00D66042">
      <w:pPr>
        <w:pStyle w:val="Heading1"/>
        <w:spacing w:line="276" w:lineRule="auto"/>
        <w:ind w:left="18" w:right="1416"/>
        <w:rPr>
          <w:rFonts w:asciiTheme="minorHAnsi" w:hAnsiTheme="minorHAnsi" w:cstheme="minorHAnsi"/>
          <w:iCs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iCs/>
          <w:color w:val="auto"/>
          <w:sz w:val="24"/>
          <w:szCs w:val="24"/>
        </w:rPr>
        <w:t>Aktivnost A110104 - Humanitarna akcija - Podijelimo radost Božića</w:t>
      </w:r>
    </w:p>
    <w:p w14:paraId="7AD34703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16582B1D" w14:textId="5C4B8DB9" w:rsidR="00B127CB" w:rsidRPr="0098118B" w:rsidRDefault="00D8622F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 xml:space="preserve">Skupina 36 – Pomoći dane u inozemstvo i unutar općeg proračuna povećava se za 5.775,00 eura. </w:t>
      </w:r>
      <w:r w:rsidR="00B127CB" w:rsidRPr="0098118B">
        <w:rPr>
          <w:rFonts w:asciiTheme="minorHAnsi" w:hAnsiTheme="minorHAnsi" w:cstheme="minorHAnsi"/>
          <w:iCs/>
          <w:color w:val="auto"/>
        </w:rPr>
        <w:t>Skupina 38 - Rashodi za donacije, kazne, naknade šteta i kapitalne pomoći smanjuje se za 330,00 eura.</w:t>
      </w:r>
    </w:p>
    <w:p w14:paraId="40506AF3" w14:textId="77777777" w:rsidR="00B127CB" w:rsidRPr="0098118B" w:rsidRDefault="00B127CB" w:rsidP="00D66042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auto"/>
        </w:rPr>
      </w:pPr>
    </w:p>
    <w:p w14:paraId="6823BD1F" w14:textId="77777777" w:rsidR="00B127CB" w:rsidRPr="0098118B" w:rsidRDefault="00B127CB" w:rsidP="00D66042">
      <w:pPr>
        <w:spacing w:after="0" w:line="276" w:lineRule="auto"/>
        <w:ind w:left="18"/>
        <w:jc w:val="left"/>
        <w:rPr>
          <w:rFonts w:asciiTheme="minorHAnsi" w:hAnsiTheme="minorHAnsi" w:cstheme="minorHAnsi"/>
          <w:color w:val="auto"/>
        </w:rPr>
      </w:pPr>
      <w:r w:rsidRPr="0098118B">
        <w:rPr>
          <w:rFonts w:asciiTheme="minorHAnsi" w:hAnsiTheme="minorHAnsi" w:cstheme="minorHAnsi"/>
          <w:color w:val="auto"/>
        </w:rPr>
        <w:t>Program 1102 – Međunarodna i regionalna suradnja i suradnja s lokalnom samoupravom</w:t>
      </w:r>
    </w:p>
    <w:p w14:paraId="3E1B4E17" w14:textId="77777777" w:rsidR="00B127CB" w:rsidRPr="0098118B" w:rsidRDefault="00B127CB" w:rsidP="00D66042">
      <w:pPr>
        <w:pStyle w:val="Heading1"/>
        <w:spacing w:line="276" w:lineRule="auto"/>
        <w:ind w:left="18"/>
        <w:rPr>
          <w:rFonts w:asciiTheme="minorHAnsi" w:hAnsiTheme="minorHAnsi" w:cstheme="minorHAnsi"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color w:val="auto"/>
          <w:sz w:val="24"/>
          <w:szCs w:val="24"/>
        </w:rPr>
        <w:t>Aktivnost A110201 - Međunarodna suradnja</w:t>
      </w:r>
    </w:p>
    <w:p w14:paraId="388F9D8D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color w:val="auto"/>
        </w:rPr>
      </w:pPr>
      <w:r w:rsidRPr="0098118B">
        <w:rPr>
          <w:rFonts w:asciiTheme="minorHAnsi" w:hAnsiTheme="minorHAnsi" w:cstheme="minorHAnsi"/>
          <w:color w:val="auto"/>
        </w:rPr>
        <w:t>Izvor 1.1.1. Opći prihodi i primici</w:t>
      </w:r>
    </w:p>
    <w:p w14:paraId="789BF1DA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color w:val="auto"/>
        </w:rPr>
      </w:pPr>
      <w:r w:rsidRPr="0098118B">
        <w:rPr>
          <w:rFonts w:asciiTheme="minorHAnsi" w:hAnsiTheme="minorHAnsi" w:cstheme="minorHAnsi"/>
          <w:color w:val="auto"/>
        </w:rPr>
        <w:t>Skupina 32 – Materijalni rashodi smanjuje se za 1.394,00 eura.</w:t>
      </w:r>
    </w:p>
    <w:p w14:paraId="79D8A533" w14:textId="77777777" w:rsidR="00B127CB" w:rsidRPr="0098118B" w:rsidRDefault="00B127CB" w:rsidP="00D66042">
      <w:pPr>
        <w:spacing w:after="0" w:line="276" w:lineRule="auto"/>
        <w:ind w:left="0" w:firstLine="0"/>
        <w:jc w:val="left"/>
        <w:rPr>
          <w:rFonts w:asciiTheme="minorHAnsi" w:hAnsiTheme="minorHAnsi" w:cstheme="minorHAnsi"/>
          <w:color w:val="auto"/>
        </w:rPr>
      </w:pPr>
    </w:p>
    <w:p w14:paraId="611986EB" w14:textId="4BF7BB48" w:rsidR="00B127CB" w:rsidRPr="0098118B" w:rsidRDefault="00B127CB" w:rsidP="00D66042">
      <w:pPr>
        <w:spacing w:after="0" w:line="276" w:lineRule="auto"/>
        <w:ind w:left="23" w:firstLine="0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Program 1103 – Sredstva za Vijeće i predstavnike nacionalnih manjina</w:t>
      </w:r>
    </w:p>
    <w:p w14:paraId="2FFD4A47" w14:textId="17CF63D1" w:rsidR="00B127CB" w:rsidRPr="0098118B" w:rsidRDefault="00D66042" w:rsidP="00D66042">
      <w:pPr>
        <w:pStyle w:val="Heading1"/>
        <w:spacing w:line="276" w:lineRule="auto"/>
        <w:rPr>
          <w:rFonts w:asciiTheme="minorHAnsi" w:hAnsiTheme="minorHAnsi" w:cstheme="minorHAnsi"/>
          <w:iCs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iCs/>
          <w:color w:val="auto"/>
          <w:sz w:val="24"/>
          <w:szCs w:val="24"/>
        </w:rPr>
        <w:t>A</w:t>
      </w:r>
      <w:r w:rsidR="00B127CB" w:rsidRPr="0098118B">
        <w:rPr>
          <w:rFonts w:asciiTheme="minorHAnsi" w:hAnsiTheme="minorHAnsi" w:cstheme="minorHAnsi"/>
          <w:iCs/>
          <w:color w:val="auto"/>
          <w:sz w:val="24"/>
          <w:szCs w:val="24"/>
        </w:rPr>
        <w:t>ktivnost A110301 - Sredstva za vijeće i predstavnike nacionalnih manjina</w:t>
      </w:r>
    </w:p>
    <w:p w14:paraId="23175585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51388CFB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32 – Materijalni rashodi smanjuju se za 225,00 eura.</w:t>
      </w:r>
    </w:p>
    <w:p w14:paraId="195F970A" w14:textId="48051CCE" w:rsidR="00B127CB" w:rsidRPr="0098118B" w:rsidRDefault="00B127CB" w:rsidP="00D66042">
      <w:pPr>
        <w:spacing w:after="267" w:line="276" w:lineRule="auto"/>
        <w:ind w:left="0" w:firstLine="0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34 – Financijski rashodi povećava se za 225,00 eura</w:t>
      </w:r>
    </w:p>
    <w:p w14:paraId="7210677F" w14:textId="77777777" w:rsidR="000C28C2" w:rsidRPr="0098118B" w:rsidRDefault="000C28C2" w:rsidP="00D66042">
      <w:pPr>
        <w:spacing w:after="0" w:line="276" w:lineRule="auto"/>
        <w:ind w:left="18"/>
        <w:rPr>
          <w:rFonts w:asciiTheme="minorHAnsi" w:hAnsiTheme="minorHAnsi" w:cstheme="minorHAnsi"/>
          <w:iCs/>
          <w:color w:val="auto"/>
        </w:rPr>
      </w:pPr>
    </w:p>
    <w:p w14:paraId="38B67AED" w14:textId="77777777" w:rsidR="000C28C2" w:rsidRPr="0098118B" w:rsidRDefault="000C28C2" w:rsidP="00D66042">
      <w:pPr>
        <w:spacing w:after="0" w:line="276" w:lineRule="auto"/>
        <w:ind w:left="18"/>
        <w:rPr>
          <w:rFonts w:asciiTheme="minorHAnsi" w:hAnsiTheme="minorHAnsi" w:cstheme="minorHAnsi"/>
          <w:iCs/>
          <w:color w:val="auto"/>
        </w:rPr>
      </w:pPr>
    </w:p>
    <w:p w14:paraId="6C813788" w14:textId="77777777" w:rsidR="000C28C2" w:rsidRPr="0098118B" w:rsidRDefault="000C28C2" w:rsidP="00D66042">
      <w:pPr>
        <w:spacing w:after="0" w:line="276" w:lineRule="auto"/>
        <w:ind w:left="18"/>
        <w:rPr>
          <w:rFonts w:asciiTheme="minorHAnsi" w:hAnsiTheme="minorHAnsi" w:cstheme="minorHAnsi"/>
          <w:iCs/>
          <w:color w:val="auto"/>
        </w:rPr>
      </w:pPr>
    </w:p>
    <w:p w14:paraId="03321FCC" w14:textId="62B2588A" w:rsidR="00B127CB" w:rsidRPr="0098118B" w:rsidRDefault="00B127CB" w:rsidP="000C28C2">
      <w:pPr>
        <w:spacing w:after="0" w:line="276" w:lineRule="auto"/>
        <w:ind w:left="0" w:firstLine="0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Glava 10102 – Upravni odjel za poslove Župana i Županijske skupštine</w:t>
      </w:r>
    </w:p>
    <w:p w14:paraId="79227788" w14:textId="77777777" w:rsidR="00D8622F" w:rsidRPr="0098118B" w:rsidRDefault="00D8622F" w:rsidP="00D66042">
      <w:pPr>
        <w:spacing w:after="0" w:line="276" w:lineRule="auto"/>
        <w:ind w:left="18"/>
        <w:rPr>
          <w:rFonts w:asciiTheme="minorHAnsi" w:hAnsiTheme="minorHAnsi" w:cstheme="minorHAnsi"/>
          <w:iCs/>
          <w:color w:val="auto"/>
        </w:rPr>
      </w:pPr>
    </w:p>
    <w:p w14:paraId="391DAB11" w14:textId="77777777" w:rsidR="00D8622F" w:rsidRPr="0098118B" w:rsidRDefault="00B127CB" w:rsidP="00D66042">
      <w:pPr>
        <w:spacing w:after="0"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Program 1104 – Organizacija sustava civilne zaštite</w:t>
      </w:r>
    </w:p>
    <w:p w14:paraId="0CA743E3" w14:textId="77777777" w:rsidR="00D8622F" w:rsidRPr="0098118B" w:rsidRDefault="00D8622F" w:rsidP="00D66042">
      <w:pPr>
        <w:spacing w:after="0" w:line="276" w:lineRule="auto"/>
        <w:ind w:left="18"/>
        <w:rPr>
          <w:rFonts w:asciiTheme="minorHAnsi" w:hAnsiTheme="minorHAnsi" w:cstheme="minorHAnsi"/>
          <w:iCs/>
          <w:color w:val="auto"/>
        </w:rPr>
      </w:pPr>
    </w:p>
    <w:p w14:paraId="7C9B6900" w14:textId="42388085" w:rsidR="00B127CB" w:rsidRPr="0098118B" w:rsidRDefault="00B127CB" w:rsidP="00D66042">
      <w:pPr>
        <w:spacing w:after="0"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Aktivnost A110404 – Planovi iz područja civilne zaštite</w:t>
      </w:r>
    </w:p>
    <w:p w14:paraId="71181AEF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55F1133F" w14:textId="77777777" w:rsidR="00A2031A" w:rsidRPr="0098118B" w:rsidRDefault="00B127CB" w:rsidP="00A2031A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32 - Materijalni rashodi smanjuje se za 600,00 eura.</w:t>
      </w:r>
    </w:p>
    <w:p w14:paraId="6397FDB9" w14:textId="77777777" w:rsidR="00A2031A" w:rsidRPr="0098118B" w:rsidRDefault="00A2031A" w:rsidP="00A2031A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</w:p>
    <w:p w14:paraId="37643B80" w14:textId="1C7C3207" w:rsidR="00B127CB" w:rsidRPr="0098118B" w:rsidRDefault="00B127CB" w:rsidP="00A2031A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Aktivnost A110405 – Aktivnost Stožera civilne zaštite</w:t>
      </w:r>
    </w:p>
    <w:p w14:paraId="1B4B5D7E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354E62E5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32 – Materijalni rashodi smanjuje se za 2.200,00 eura</w:t>
      </w:r>
    </w:p>
    <w:p w14:paraId="1B34C6E8" w14:textId="77777777" w:rsidR="00B127CB" w:rsidRPr="0098118B" w:rsidRDefault="00B127CB" w:rsidP="00D66042">
      <w:pPr>
        <w:spacing w:after="0" w:line="276" w:lineRule="auto"/>
        <w:rPr>
          <w:rFonts w:asciiTheme="minorHAnsi" w:hAnsiTheme="minorHAnsi" w:cstheme="minorHAnsi"/>
          <w:color w:val="auto"/>
          <w:kern w:val="0"/>
          <w14:ligatures w14:val="none"/>
        </w:rPr>
      </w:pPr>
      <w:r w:rsidRPr="0098118B">
        <w:rPr>
          <w:rFonts w:asciiTheme="minorHAnsi" w:hAnsiTheme="minorHAnsi" w:cstheme="minorHAnsi"/>
          <w:iCs/>
          <w:color w:val="auto"/>
        </w:rPr>
        <w:t>Skupina 36-</w:t>
      </w:r>
      <w:r w:rsidRPr="0098118B">
        <w:rPr>
          <w:rFonts w:asciiTheme="minorHAnsi" w:hAnsiTheme="minorHAnsi" w:cstheme="minorHAnsi"/>
          <w:color w:val="auto"/>
          <w:kern w:val="0"/>
          <w14:ligatures w14:val="none"/>
        </w:rPr>
        <w:t>Pomoći dane u inozemstvo i unutar općeg proračuna smanjuje se za 25,00 eura</w:t>
      </w:r>
    </w:p>
    <w:p w14:paraId="52BF7258" w14:textId="77777777" w:rsidR="00B127CB" w:rsidRPr="0098118B" w:rsidRDefault="00B127CB" w:rsidP="00D66042">
      <w:pPr>
        <w:spacing w:after="0" w:line="276" w:lineRule="auto"/>
        <w:rPr>
          <w:rFonts w:asciiTheme="minorHAnsi" w:hAnsiTheme="minorHAnsi" w:cstheme="minorHAnsi"/>
          <w:color w:val="auto"/>
          <w:kern w:val="0"/>
          <w14:ligatures w14:val="none"/>
        </w:rPr>
      </w:pPr>
      <w:r w:rsidRPr="0098118B">
        <w:rPr>
          <w:rFonts w:asciiTheme="minorHAnsi" w:hAnsiTheme="minorHAnsi" w:cstheme="minorHAnsi"/>
          <w:iCs/>
          <w:color w:val="auto"/>
        </w:rPr>
        <w:t>Skupina 38 - Rashodi za donacije, kazne, naknade šteta i kapitalne pomoći smanjuje se za 75,00 eura</w:t>
      </w:r>
    </w:p>
    <w:p w14:paraId="15927F6D" w14:textId="77777777" w:rsidR="00B127CB" w:rsidRPr="0098118B" w:rsidRDefault="00B127CB" w:rsidP="00D66042">
      <w:pPr>
        <w:spacing w:after="0"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41 – Rashodi za nabavu neproizvedene dugotrajne imovine smanjuje se za 1.850,00 eura</w:t>
      </w:r>
    </w:p>
    <w:p w14:paraId="302F29D4" w14:textId="77777777" w:rsidR="00B127CB" w:rsidRPr="0098118B" w:rsidRDefault="00B127CB" w:rsidP="00250035">
      <w:pPr>
        <w:spacing w:after="0" w:line="276" w:lineRule="auto"/>
        <w:ind w:left="0" w:firstLine="0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42 – Rashodi za nabavu proizvedene dugotrajne imovine smanjuje se za 695,00 eura.</w:t>
      </w:r>
    </w:p>
    <w:p w14:paraId="2E73B759" w14:textId="77777777" w:rsidR="00AB70C9" w:rsidRPr="0098118B" w:rsidRDefault="00AB70C9" w:rsidP="00D66042">
      <w:pPr>
        <w:spacing w:line="276" w:lineRule="auto"/>
        <w:ind w:left="0" w:firstLine="0"/>
        <w:rPr>
          <w:rFonts w:asciiTheme="minorHAnsi" w:hAnsiTheme="minorHAnsi" w:cstheme="minorHAnsi"/>
          <w:color w:val="auto"/>
        </w:rPr>
      </w:pPr>
    </w:p>
    <w:p w14:paraId="09340966" w14:textId="77777777" w:rsidR="00B127CB" w:rsidRPr="0098118B" w:rsidRDefault="00B127CB" w:rsidP="00D66042">
      <w:pPr>
        <w:spacing w:after="0"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Program 1105 – Međunarodni i drugi projekti</w:t>
      </w:r>
    </w:p>
    <w:p w14:paraId="2C594C2C" w14:textId="77777777" w:rsidR="00B127CB" w:rsidRPr="0098118B" w:rsidRDefault="00B127CB" w:rsidP="00D66042">
      <w:pPr>
        <w:pStyle w:val="Heading1"/>
        <w:spacing w:line="276" w:lineRule="auto"/>
        <w:ind w:left="18"/>
        <w:rPr>
          <w:rFonts w:asciiTheme="minorHAnsi" w:hAnsiTheme="minorHAnsi" w:cstheme="minorHAnsi"/>
          <w:iCs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iCs/>
          <w:color w:val="auto"/>
          <w:sz w:val="24"/>
          <w:szCs w:val="24"/>
        </w:rPr>
        <w:t>Kapitalni projekt K110501 - Fond za pripremu i provedbu projekata</w:t>
      </w:r>
    </w:p>
    <w:p w14:paraId="78CBFDB6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44D12521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32 – Materijalni rashodi smanjuju se za 2.500,00 eura.</w:t>
      </w:r>
    </w:p>
    <w:p w14:paraId="268A4020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38 - Rashodi za donacije, kazne, naknade šteta</w:t>
      </w:r>
    </w:p>
    <w:p w14:paraId="20CADD00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 xml:space="preserve">                      i kapitalne pomoći smanjuje se za  12.843,00 eura.</w:t>
      </w:r>
    </w:p>
    <w:p w14:paraId="218D0685" w14:textId="5F6283E4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41 – Rashodi za nabavu ne</w:t>
      </w:r>
      <w:r w:rsidR="00896AD7" w:rsidRPr="0098118B">
        <w:rPr>
          <w:rFonts w:asciiTheme="minorHAnsi" w:hAnsiTheme="minorHAnsi" w:cstheme="minorHAnsi"/>
          <w:iCs/>
          <w:color w:val="auto"/>
        </w:rPr>
        <w:t xml:space="preserve"> </w:t>
      </w:r>
      <w:r w:rsidRPr="0098118B">
        <w:rPr>
          <w:rFonts w:asciiTheme="minorHAnsi" w:hAnsiTheme="minorHAnsi" w:cstheme="minorHAnsi"/>
          <w:iCs/>
          <w:color w:val="auto"/>
        </w:rPr>
        <w:t>proizvedene dugotrajne imovine smanjuje se za 2.375,00 eura.</w:t>
      </w:r>
    </w:p>
    <w:p w14:paraId="3A3FD4AA" w14:textId="58ED9179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42 - Rashodi za nabavu proizvedene dugotrajne imovine smanjuje se za 2.500,00 eura.</w:t>
      </w:r>
    </w:p>
    <w:p w14:paraId="3DCE4803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45 - Rashodi za dodatna ulaganja na nefinancijskoj imovini smanjuje se za 1.634,00 eura.</w:t>
      </w:r>
    </w:p>
    <w:p w14:paraId="113241DE" w14:textId="77777777" w:rsidR="00D8622F" w:rsidRPr="0098118B" w:rsidRDefault="00D8622F" w:rsidP="00D66042">
      <w:pPr>
        <w:pStyle w:val="Heading1"/>
        <w:spacing w:line="276" w:lineRule="auto"/>
        <w:ind w:right="1416"/>
        <w:rPr>
          <w:rFonts w:asciiTheme="minorHAnsi" w:hAnsiTheme="minorHAnsi" w:cstheme="minorHAnsi"/>
          <w:iCs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iCs/>
          <w:color w:val="auto"/>
          <w:sz w:val="24"/>
          <w:szCs w:val="24"/>
        </w:rPr>
        <w:t>Kapitalni projekt K110507 – EU projekt - INTERREG ITA-HR: HANDY</w:t>
      </w:r>
    </w:p>
    <w:p w14:paraId="5015A48F" w14:textId="77777777" w:rsidR="00D8622F" w:rsidRPr="0098118B" w:rsidRDefault="00D8622F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6956E3A7" w14:textId="77777777" w:rsidR="00D8622F" w:rsidRPr="0098118B" w:rsidRDefault="00D8622F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42 – Rashodi za nabavu proizvedene dugotrajne imovine smanjuje se za 1.100,00 eura</w:t>
      </w:r>
    </w:p>
    <w:p w14:paraId="4568787A" w14:textId="77777777" w:rsidR="00D8622F" w:rsidRPr="0098118B" w:rsidRDefault="00D8622F" w:rsidP="00D66042">
      <w:pPr>
        <w:pStyle w:val="Heading1"/>
        <w:spacing w:line="276" w:lineRule="auto"/>
        <w:ind w:left="18" w:right="1416"/>
        <w:rPr>
          <w:rFonts w:asciiTheme="minorHAnsi" w:hAnsiTheme="minorHAnsi" w:cstheme="minorHAnsi"/>
          <w:iCs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iCs/>
          <w:color w:val="auto"/>
          <w:sz w:val="24"/>
          <w:szCs w:val="24"/>
        </w:rPr>
        <w:t>Kapitalni projekt K110512 – Centar aktivnog turizma Vidonje</w:t>
      </w:r>
    </w:p>
    <w:p w14:paraId="53E2AEFE" w14:textId="77777777" w:rsidR="00D8622F" w:rsidRPr="0098118B" w:rsidRDefault="00D8622F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3A603BD6" w14:textId="77777777" w:rsidR="00D8622F" w:rsidRPr="0098118B" w:rsidRDefault="00D8622F" w:rsidP="00D66042">
      <w:pPr>
        <w:spacing w:after="267"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lastRenderedPageBreak/>
        <w:t>Skupina 41 – Rashodi za nabavu neproizvedene dugotrajne imovine povećava se za 1.100,00 eura</w:t>
      </w:r>
    </w:p>
    <w:p w14:paraId="72743FBE" w14:textId="77777777" w:rsidR="00B127CB" w:rsidRPr="0098118B" w:rsidRDefault="00B127CB" w:rsidP="00D66042">
      <w:pPr>
        <w:spacing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Program 1106 Zajednički troškovi upravnih tijela DNŽ</w:t>
      </w:r>
    </w:p>
    <w:p w14:paraId="70BE4F69" w14:textId="77777777" w:rsidR="00B127CB" w:rsidRPr="0098118B" w:rsidRDefault="00B127CB" w:rsidP="00D66042">
      <w:pPr>
        <w:spacing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</w:p>
    <w:p w14:paraId="07F506A9" w14:textId="77777777" w:rsidR="000C28C2" w:rsidRPr="0098118B" w:rsidRDefault="000C28C2" w:rsidP="00D66042">
      <w:pPr>
        <w:spacing w:after="0" w:line="276" w:lineRule="auto"/>
        <w:ind w:left="23" w:right="3096" w:firstLine="0"/>
        <w:rPr>
          <w:rFonts w:asciiTheme="minorHAnsi" w:hAnsiTheme="minorHAnsi" w:cstheme="minorHAnsi"/>
          <w:iCs/>
          <w:color w:val="auto"/>
        </w:rPr>
      </w:pPr>
    </w:p>
    <w:p w14:paraId="1BB6875B" w14:textId="40368E11" w:rsidR="00D8622F" w:rsidRPr="0098118B" w:rsidRDefault="00D8622F" w:rsidP="00D66042">
      <w:pPr>
        <w:spacing w:after="0" w:line="276" w:lineRule="auto"/>
        <w:ind w:left="23" w:right="3096" w:firstLine="0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 xml:space="preserve">Aktivnost A110601 - Redovni rashodi upravnih tijela </w:t>
      </w:r>
    </w:p>
    <w:p w14:paraId="44736F2C" w14:textId="77777777" w:rsidR="00D8622F" w:rsidRPr="0098118B" w:rsidRDefault="00D8622F" w:rsidP="00D66042">
      <w:pPr>
        <w:spacing w:after="0" w:line="276" w:lineRule="auto"/>
        <w:ind w:left="23" w:right="3096" w:firstLine="0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1B7CBEE8" w14:textId="77777777" w:rsidR="00D8622F" w:rsidRPr="0098118B" w:rsidRDefault="00D8622F" w:rsidP="00D66042">
      <w:pPr>
        <w:spacing w:after="0" w:line="276" w:lineRule="auto"/>
        <w:ind w:left="23" w:right="3096" w:firstLine="0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32 – Materijalni rashodi povećava se za 35.976,00 eura.</w:t>
      </w:r>
    </w:p>
    <w:p w14:paraId="1B5C2557" w14:textId="77777777" w:rsidR="00D8622F" w:rsidRPr="0098118B" w:rsidRDefault="00D8622F" w:rsidP="00D66042">
      <w:pPr>
        <w:pStyle w:val="Heading1"/>
        <w:spacing w:line="276" w:lineRule="auto"/>
        <w:ind w:left="18"/>
        <w:rPr>
          <w:rFonts w:asciiTheme="minorHAnsi" w:hAnsiTheme="minorHAnsi" w:cstheme="minorHAnsi"/>
          <w:iCs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iCs/>
          <w:color w:val="auto"/>
          <w:sz w:val="24"/>
          <w:szCs w:val="24"/>
        </w:rPr>
        <w:t>Kapitalni projekt K110603 - Informatička oprema i računalni programi</w:t>
      </w:r>
    </w:p>
    <w:p w14:paraId="39112AB6" w14:textId="77777777" w:rsidR="00D8622F" w:rsidRPr="0098118B" w:rsidRDefault="00D8622F" w:rsidP="00D66042">
      <w:pPr>
        <w:spacing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62A0531E" w14:textId="77777777" w:rsidR="00D8622F" w:rsidRPr="0098118B" w:rsidRDefault="00D8622F" w:rsidP="00D66042">
      <w:pPr>
        <w:spacing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 xml:space="preserve">Skupina 42 – Rashodi za nabavu proizvedene dugotrajne imovine smanjuje se za 750,00 eura. </w:t>
      </w:r>
    </w:p>
    <w:p w14:paraId="426870E3" w14:textId="77777777" w:rsidR="00D8622F" w:rsidRPr="0098118B" w:rsidRDefault="00D8622F" w:rsidP="00D66042">
      <w:pPr>
        <w:spacing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</w:p>
    <w:p w14:paraId="01508340" w14:textId="77777777" w:rsidR="00D8622F" w:rsidRPr="0098118B" w:rsidRDefault="00D8622F" w:rsidP="00D66042">
      <w:pPr>
        <w:spacing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 xml:space="preserve">Kapitalni projekt K110604 - Uređenje poslovnih prostora i nabava opreme za upravna tijela </w:t>
      </w:r>
    </w:p>
    <w:p w14:paraId="08C7D54B" w14:textId="77777777" w:rsidR="00D8622F" w:rsidRPr="0098118B" w:rsidRDefault="00D8622F" w:rsidP="00D66042">
      <w:pPr>
        <w:spacing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754E43B5" w14:textId="77777777" w:rsidR="00D8622F" w:rsidRPr="0098118B" w:rsidRDefault="00D8622F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32 – Materijalni rashodi smanjuje se za 2.994,00 eura.</w:t>
      </w:r>
    </w:p>
    <w:p w14:paraId="56887B90" w14:textId="616AA0B0" w:rsidR="00D8622F" w:rsidRPr="0098118B" w:rsidRDefault="00D8622F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41 – Rashodi za nabavu ne</w:t>
      </w:r>
      <w:r w:rsidR="00896AD7" w:rsidRPr="0098118B">
        <w:rPr>
          <w:rFonts w:asciiTheme="minorHAnsi" w:hAnsiTheme="minorHAnsi" w:cstheme="minorHAnsi"/>
          <w:iCs/>
          <w:color w:val="auto"/>
        </w:rPr>
        <w:t xml:space="preserve"> </w:t>
      </w:r>
      <w:r w:rsidRPr="0098118B">
        <w:rPr>
          <w:rFonts w:asciiTheme="minorHAnsi" w:hAnsiTheme="minorHAnsi" w:cstheme="minorHAnsi"/>
          <w:iCs/>
          <w:color w:val="auto"/>
        </w:rPr>
        <w:t>proizvedene dugotrajne imovine smanjuje se za 500,00 eura.</w:t>
      </w:r>
    </w:p>
    <w:p w14:paraId="4CF92ED6" w14:textId="77777777" w:rsidR="00D8622F" w:rsidRPr="0098118B" w:rsidRDefault="00D8622F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42 – Rashodi za nabavu proizvedene dugotrajne imovine smanjuje se za 3.000,00 eura.</w:t>
      </w:r>
    </w:p>
    <w:p w14:paraId="5BF4D9B1" w14:textId="77777777" w:rsidR="00D8622F" w:rsidRPr="0098118B" w:rsidRDefault="00D8622F" w:rsidP="00D66042">
      <w:pPr>
        <w:spacing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</w:p>
    <w:p w14:paraId="4FF964DB" w14:textId="0E869452" w:rsidR="00B127CB" w:rsidRPr="0098118B" w:rsidRDefault="00B127CB" w:rsidP="00D66042">
      <w:pPr>
        <w:spacing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Aktivnost A110605 - Zaštita na radu</w:t>
      </w:r>
    </w:p>
    <w:p w14:paraId="2D9F0D30" w14:textId="77777777" w:rsidR="00B127CB" w:rsidRPr="0098118B" w:rsidRDefault="00B127CB" w:rsidP="00D66042">
      <w:pPr>
        <w:spacing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49C9A5EE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32 – Materijalni rashodi smanjuje se za 2.100,00 eura.</w:t>
      </w:r>
    </w:p>
    <w:p w14:paraId="57EF7DD7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</w:p>
    <w:p w14:paraId="19BB8DE7" w14:textId="77777777" w:rsidR="00B127CB" w:rsidRPr="0098118B" w:rsidRDefault="00B127CB" w:rsidP="00D66042">
      <w:pPr>
        <w:spacing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Aktivnost A110608 - Uvođenje i certificiranje sustava upravljanja informacijskom sigurnosti-ISO/IEC 27001:2022</w:t>
      </w:r>
    </w:p>
    <w:p w14:paraId="4B3FA6DE" w14:textId="77777777" w:rsidR="00B127CB" w:rsidRPr="0098118B" w:rsidRDefault="00B127CB" w:rsidP="00D66042">
      <w:pPr>
        <w:spacing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63F16538" w14:textId="77777777" w:rsidR="00B127CB" w:rsidRPr="0098118B" w:rsidRDefault="00B127CB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Skupina 32 – Materijalni rashodi smanjuje se za 1.750,00 eura.</w:t>
      </w:r>
    </w:p>
    <w:p w14:paraId="609D2C4D" w14:textId="77777777" w:rsidR="00D8622F" w:rsidRPr="0098118B" w:rsidRDefault="00D8622F" w:rsidP="00D66042">
      <w:pPr>
        <w:spacing w:line="276" w:lineRule="auto"/>
        <w:ind w:left="18"/>
        <w:rPr>
          <w:rFonts w:asciiTheme="minorHAnsi" w:hAnsiTheme="minorHAnsi" w:cstheme="minorHAnsi"/>
          <w:iCs/>
          <w:color w:val="auto"/>
        </w:rPr>
      </w:pPr>
    </w:p>
    <w:p w14:paraId="4A83A166" w14:textId="7B005D63" w:rsidR="00D8622F" w:rsidRPr="0098118B" w:rsidRDefault="00D8622F" w:rsidP="00DB2F4E">
      <w:pPr>
        <w:pStyle w:val="ListParagraph"/>
        <w:numPr>
          <w:ilvl w:val="0"/>
          <w:numId w:val="1"/>
        </w:numPr>
        <w:shd w:val="clear" w:color="auto" w:fill="70AD47" w:themeFill="accent6"/>
        <w:spacing w:line="276" w:lineRule="auto"/>
        <w:rPr>
          <w:rFonts w:asciiTheme="minorHAnsi" w:hAnsiTheme="minorHAnsi" w:cstheme="minorHAnsi"/>
          <w:b/>
          <w:bCs/>
          <w:iCs/>
          <w:color w:val="auto"/>
        </w:rPr>
      </w:pPr>
      <w:r w:rsidRPr="0098118B">
        <w:rPr>
          <w:rFonts w:asciiTheme="minorHAnsi" w:hAnsiTheme="minorHAnsi" w:cstheme="minorHAnsi"/>
          <w:b/>
          <w:bCs/>
          <w:iCs/>
          <w:color w:val="auto"/>
        </w:rPr>
        <w:t>Upravni odjel za obrazovanje, kulturu i sport</w:t>
      </w:r>
    </w:p>
    <w:p w14:paraId="181F3F34" w14:textId="52A35821" w:rsidR="00D8622F" w:rsidRPr="0098118B" w:rsidRDefault="00D8622F" w:rsidP="00D66042">
      <w:pPr>
        <w:pStyle w:val="Heading1"/>
        <w:spacing w:line="276" w:lineRule="auto"/>
        <w:ind w:left="-5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color w:val="auto"/>
          <w:sz w:val="24"/>
          <w:szCs w:val="24"/>
        </w:rPr>
        <w:t>Razdjel 102 Upravni odjel za obrazovanje,</w:t>
      </w:r>
      <w:r w:rsidR="00896AD7" w:rsidRPr="0098118B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98118B">
        <w:rPr>
          <w:rFonts w:asciiTheme="minorHAnsi" w:hAnsiTheme="minorHAnsi" w:cstheme="minorHAnsi"/>
          <w:color w:val="auto"/>
          <w:sz w:val="24"/>
          <w:szCs w:val="24"/>
        </w:rPr>
        <w:t>kulturu i sport</w:t>
      </w:r>
    </w:p>
    <w:p w14:paraId="01E706D2" w14:textId="3BC08B7D" w:rsidR="00D8622F" w:rsidRPr="0098118B" w:rsidRDefault="00D8622F" w:rsidP="00D27F56">
      <w:pPr>
        <w:spacing w:line="276" w:lineRule="auto"/>
        <w:ind w:left="0" w:firstLine="0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Glava 10201 Upravni odjel za obrazovanje,</w:t>
      </w:r>
      <w:r w:rsidR="006B09A3" w:rsidRPr="0098118B">
        <w:rPr>
          <w:rFonts w:asciiTheme="minorHAnsi" w:hAnsiTheme="minorHAnsi" w:cstheme="minorHAnsi"/>
        </w:rPr>
        <w:t xml:space="preserve"> </w:t>
      </w:r>
      <w:r w:rsidRPr="0098118B">
        <w:rPr>
          <w:rFonts w:asciiTheme="minorHAnsi" w:hAnsiTheme="minorHAnsi" w:cstheme="minorHAnsi"/>
        </w:rPr>
        <w:t>kulturu i sport</w:t>
      </w:r>
    </w:p>
    <w:p w14:paraId="0C63FAD9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</w:rPr>
      </w:pPr>
    </w:p>
    <w:p w14:paraId="255AA024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Program 1201 Razvoj športa i rekreacije</w:t>
      </w:r>
    </w:p>
    <w:p w14:paraId="40687FA2" w14:textId="77777777" w:rsidR="000C28C2" w:rsidRPr="0098118B" w:rsidRDefault="000C28C2" w:rsidP="00D66042">
      <w:pPr>
        <w:spacing w:line="276" w:lineRule="auto"/>
        <w:rPr>
          <w:rFonts w:asciiTheme="minorHAnsi" w:hAnsiTheme="minorHAnsi" w:cstheme="minorHAnsi"/>
        </w:rPr>
      </w:pPr>
    </w:p>
    <w:p w14:paraId="20BE4704" w14:textId="009071C0" w:rsidR="006B09A3" w:rsidRPr="0098118B" w:rsidRDefault="006B09A3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Aktivnost A120101 Financiranje rada Zajednice športa Dubrovačko neretvanske županije</w:t>
      </w:r>
    </w:p>
    <w:p w14:paraId="3EB7384C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 xml:space="preserve">Izvor 1.1.1. Opći prihodi i primici </w:t>
      </w:r>
    </w:p>
    <w:p w14:paraId="15F79F44" w14:textId="35C9DB87" w:rsidR="006B09A3" w:rsidRPr="0098118B" w:rsidRDefault="006B09A3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lastRenderedPageBreak/>
        <w:t xml:space="preserve">Skupina 38 Rashodi za </w:t>
      </w:r>
      <w:r w:rsidR="00896AD7" w:rsidRPr="0098118B">
        <w:rPr>
          <w:rFonts w:asciiTheme="minorHAnsi" w:hAnsiTheme="minorHAnsi" w:cstheme="minorHAnsi"/>
        </w:rPr>
        <w:t>donacije</w:t>
      </w:r>
      <w:r w:rsidRPr="0098118B">
        <w:rPr>
          <w:rFonts w:asciiTheme="minorHAnsi" w:hAnsiTheme="minorHAnsi" w:cstheme="minorHAnsi"/>
        </w:rPr>
        <w:t>, kazne, naknade šteta i kapitalne pomoći se povećava 15.000,00 eura</w:t>
      </w:r>
    </w:p>
    <w:p w14:paraId="057BE875" w14:textId="77777777" w:rsidR="00D27F56" w:rsidRPr="0098118B" w:rsidRDefault="00D27F56" w:rsidP="0098118B">
      <w:pPr>
        <w:spacing w:line="276" w:lineRule="auto"/>
        <w:ind w:left="0" w:firstLine="0"/>
        <w:rPr>
          <w:rFonts w:asciiTheme="minorHAnsi" w:hAnsiTheme="minorHAnsi" w:cstheme="minorHAnsi"/>
        </w:rPr>
      </w:pPr>
    </w:p>
    <w:p w14:paraId="16FD5C51" w14:textId="729B0968" w:rsidR="00D8622F" w:rsidRPr="0098118B" w:rsidRDefault="00D8622F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Program 1202 Odgoj i obrazovanje</w:t>
      </w:r>
    </w:p>
    <w:p w14:paraId="7033E71F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</w:rPr>
      </w:pPr>
    </w:p>
    <w:p w14:paraId="10CB587B" w14:textId="77777777" w:rsidR="00D8622F" w:rsidRPr="0098118B" w:rsidRDefault="00D8622F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Kapitalni projekt K120208 Kapitalni projekti u školstvu</w:t>
      </w:r>
    </w:p>
    <w:p w14:paraId="640E165B" w14:textId="77777777" w:rsidR="00D8622F" w:rsidRPr="0098118B" w:rsidRDefault="00D8622F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Izvor 1.1.1. Opći prihodi i primici</w:t>
      </w:r>
    </w:p>
    <w:p w14:paraId="0B7C8722" w14:textId="5932176C" w:rsidR="00D8622F" w:rsidRPr="0098118B" w:rsidRDefault="00D8622F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 xml:space="preserve">Skupina 42 Rashodi za nabavu </w:t>
      </w:r>
      <w:r w:rsidR="00896AD7" w:rsidRPr="0098118B">
        <w:rPr>
          <w:rFonts w:asciiTheme="minorHAnsi" w:hAnsiTheme="minorHAnsi" w:cstheme="minorHAnsi"/>
        </w:rPr>
        <w:t>proizvedene</w:t>
      </w:r>
      <w:r w:rsidRPr="0098118B">
        <w:rPr>
          <w:rFonts w:asciiTheme="minorHAnsi" w:hAnsiTheme="minorHAnsi" w:cstheme="minorHAnsi"/>
        </w:rPr>
        <w:t xml:space="preserve"> </w:t>
      </w:r>
      <w:r w:rsidR="00896AD7" w:rsidRPr="0098118B">
        <w:rPr>
          <w:rFonts w:asciiTheme="minorHAnsi" w:hAnsiTheme="minorHAnsi" w:cstheme="minorHAnsi"/>
        </w:rPr>
        <w:t>dugotrajne</w:t>
      </w:r>
      <w:r w:rsidRPr="0098118B">
        <w:rPr>
          <w:rFonts w:asciiTheme="minorHAnsi" w:hAnsiTheme="minorHAnsi" w:cstheme="minorHAnsi"/>
        </w:rPr>
        <w:t xml:space="preserve"> imovine se smanjuju za 3.472,00 eura</w:t>
      </w:r>
    </w:p>
    <w:p w14:paraId="4358DE18" w14:textId="77777777" w:rsidR="00D8622F" w:rsidRPr="0098118B" w:rsidRDefault="00D8622F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Skupina 45 Rashodi za dodatna ulaganja na nefinancijskoj imovini se smanjuje za 11.700,00</w:t>
      </w:r>
    </w:p>
    <w:p w14:paraId="434D2825" w14:textId="77777777" w:rsidR="00D8622F" w:rsidRPr="0098118B" w:rsidRDefault="00D8622F" w:rsidP="00D66042">
      <w:pPr>
        <w:spacing w:line="276" w:lineRule="auto"/>
        <w:rPr>
          <w:rFonts w:asciiTheme="minorHAnsi" w:hAnsiTheme="minorHAnsi" w:cstheme="minorHAnsi"/>
        </w:rPr>
      </w:pPr>
    </w:p>
    <w:p w14:paraId="5BC55BC4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Program 1206 EU projekti UO za obrazovanje, kulturu i sport</w:t>
      </w:r>
    </w:p>
    <w:p w14:paraId="6A461AC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3D5E64D1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 xml:space="preserve">Kapitalni projekt K120610 Izgradnja i opremanje Osnovne škole Cavtat </w:t>
      </w:r>
    </w:p>
    <w:p w14:paraId="694E6E01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00DF1288" w14:textId="7F515908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36 Pomoći dane u inozemstvo i unutar općeg proračuna smanjuje se za 22.</w:t>
      </w:r>
      <w:r w:rsidR="00A55DD0" w:rsidRPr="0098118B">
        <w:rPr>
          <w:rFonts w:asciiTheme="minorHAnsi" w:hAnsiTheme="minorHAnsi" w:cstheme="minorHAnsi"/>
          <w:bCs/>
        </w:rPr>
        <w:t>697,85</w:t>
      </w:r>
      <w:r w:rsidRPr="0098118B">
        <w:rPr>
          <w:rFonts w:asciiTheme="minorHAnsi" w:hAnsiTheme="minorHAnsi" w:cstheme="minorHAnsi"/>
          <w:bCs/>
        </w:rPr>
        <w:t xml:space="preserve"> eura</w:t>
      </w:r>
    </w:p>
    <w:p w14:paraId="4AC5B66C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0D6110D0" w14:textId="77777777" w:rsidR="006B09A3" w:rsidRPr="0098118B" w:rsidRDefault="006B09A3" w:rsidP="00D66042">
      <w:pPr>
        <w:spacing w:line="276" w:lineRule="auto"/>
        <w:ind w:left="0" w:firstLine="0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 xml:space="preserve">Kapitalni projekt K120611 „Active“-izgradnja i uređenje sportsko-rekreacijske infrastrukture </w:t>
      </w:r>
    </w:p>
    <w:p w14:paraId="5FCEA0E0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14FE9CC0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42 Rashodi za nabavu proizvedene dugotrajne imovine smanjuje se za 53.575,97 eura</w:t>
      </w:r>
    </w:p>
    <w:p w14:paraId="3D17E643" w14:textId="77777777" w:rsidR="006B09A3" w:rsidRPr="0098118B" w:rsidRDefault="006B09A3" w:rsidP="00D66042">
      <w:pPr>
        <w:spacing w:line="276" w:lineRule="auto"/>
        <w:ind w:left="0" w:firstLine="0"/>
        <w:rPr>
          <w:rFonts w:asciiTheme="minorHAnsi" w:hAnsiTheme="minorHAnsi" w:cstheme="minorHAnsi"/>
        </w:rPr>
      </w:pPr>
    </w:p>
    <w:p w14:paraId="4D0A78B0" w14:textId="77777777" w:rsidR="00D8622F" w:rsidRPr="0098118B" w:rsidRDefault="00D8622F" w:rsidP="00D66042">
      <w:pPr>
        <w:spacing w:line="276" w:lineRule="auto"/>
        <w:rPr>
          <w:rFonts w:asciiTheme="minorHAnsi" w:hAnsiTheme="minorHAnsi" w:cstheme="minorHAnsi"/>
          <w:color w:val="auto"/>
        </w:rPr>
      </w:pPr>
      <w:r w:rsidRPr="0098118B">
        <w:rPr>
          <w:rFonts w:asciiTheme="minorHAnsi" w:hAnsiTheme="minorHAnsi" w:cstheme="minorHAnsi"/>
          <w:color w:val="auto"/>
        </w:rPr>
        <w:t>Glava 10202 Ustanove u obrazovanju</w:t>
      </w:r>
    </w:p>
    <w:p w14:paraId="6B393793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3F2BE09B" w14:textId="2D568501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Program 1206 EU projekti UO za obrazovanje, kulturu i sport</w:t>
      </w:r>
    </w:p>
    <w:p w14:paraId="5E6C6CA2" w14:textId="77777777" w:rsidR="000C28C2" w:rsidRPr="0098118B" w:rsidRDefault="000C28C2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1154714E" w14:textId="6380C758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Tekući projekt T120602 Zajedno možemo sve! – osiguravanje pomoćnika u nastavi za učenike s teškoćama</w:t>
      </w:r>
    </w:p>
    <w:p w14:paraId="6F8B6C63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52CA14DD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11951 Osnovna škola Mljet</w:t>
      </w:r>
    </w:p>
    <w:p w14:paraId="2D8F48B7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6CE55391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231,17 eura</w:t>
      </w:r>
    </w:p>
    <w:p w14:paraId="34C3DFA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59670A5D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11960 Osnovna škola Cavtat</w:t>
      </w:r>
    </w:p>
    <w:p w14:paraId="61057AAF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2A4070CE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31Rashodi za zaposlene povećava se za 3.773,23 eura</w:t>
      </w:r>
    </w:p>
    <w:p w14:paraId="05345187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43284E7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11978 Osnovna škola Janjina</w:t>
      </w:r>
    </w:p>
    <w:p w14:paraId="7C57A57D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4974A053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653,85 eura</w:t>
      </w:r>
    </w:p>
    <w:p w14:paraId="61F70910" w14:textId="77777777" w:rsidR="006B09A3" w:rsidRPr="0098118B" w:rsidRDefault="006B09A3" w:rsidP="00D66042">
      <w:pPr>
        <w:spacing w:line="276" w:lineRule="auto"/>
        <w:ind w:left="0" w:firstLine="0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lastRenderedPageBreak/>
        <w:t>Skupina 32 Materijalni rashodi povećava se za 112,36 eura</w:t>
      </w:r>
    </w:p>
    <w:p w14:paraId="5D239D27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3A50C20D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12001 Osnovna škola Slano</w:t>
      </w:r>
    </w:p>
    <w:p w14:paraId="4731413E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47A0BD2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67,49 eura</w:t>
      </w:r>
    </w:p>
    <w:p w14:paraId="5D4D0B3B" w14:textId="77777777" w:rsidR="006B09A3" w:rsidRPr="0098118B" w:rsidRDefault="006B09A3" w:rsidP="00D66042">
      <w:pPr>
        <w:spacing w:line="276" w:lineRule="auto"/>
        <w:ind w:left="0" w:firstLine="0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27,26 eura</w:t>
      </w:r>
    </w:p>
    <w:p w14:paraId="6FB4C1E1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047EC0B7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12028 Osnovna škola Primorje</w:t>
      </w:r>
    </w:p>
    <w:p w14:paraId="0DB3D638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472DDC7D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494,71 eura</w:t>
      </w:r>
    </w:p>
    <w:p w14:paraId="45707F73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 xml:space="preserve">Skupina 32 Materijalni rashodi povećavaju se za 116,81eura </w:t>
      </w:r>
    </w:p>
    <w:p w14:paraId="42BC5AC0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4EF23CFC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12036 Osnovna škola Trpanj</w:t>
      </w:r>
    </w:p>
    <w:p w14:paraId="3E1A6318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15585781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645,26 eura</w:t>
      </w:r>
    </w:p>
    <w:p w14:paraId="7921A3C9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1A955181" w14:textId="046EA22F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12052 Osnovna škola Župa dubrovačka</w:t>
      </w:r>
    </w:p>
    <w:p w14:paraId="6D648286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43F04584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2.827,29 eura</w:t>
      </w:r>
    </w:p>
    <w:p w14:paraId="73A7B616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040161B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12237 Osnovna škola Vela Luka</w:t>
      </w:r>
    </w:p>
    <w:p w14:paraId="440F009A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0E96DA3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1.717,40 eura</w:t>
      </w:r>
    </w:p>
    <w:p w14:paraId="4C3ECB7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200FAF3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12245 Osnovna škola Blato</w:t>
      </w:r>
    </w:p>
    <w:p w14:paraId="14C2239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76DCBB7C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5.123,47 eura</w:t>
      </w:r>
    </w:p>
    <w:p w14:paraId="0D117D82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7308A8A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12253 Osnovna škola Smokvica</w:t>
      </w:r>
    </w:p>
    <w:p w14:paraId="2E3A48D6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0D09087F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2.373,77 eura</w:t>
      </w:r>
    </w:p>
    <w:p w14:paraId="4BC1BBBB" w14:textId="77777777" w:rsidR="006B09A3" w:rsidRPr="0098118B" w:rsidRDefault="006B09A3" w:rsidP="00D66042">
      <w:pPr>
        <w:spacing w:line="276" w:lineRule="auto"/>
        <w:ind w:left="0" w:firstLine="0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72,47 eura</w:t>
      </w:r>
    </w:p>
    <w:p w14:paraId="624BD3CB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1208EAF1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12261 Osnovna škola Ante Curać Pinjac</w:t>
      </w:r>
    </w:p>
    <w:p w14:paraId="7B29CB0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0D5DF30E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542,68 eura</w:t>
      </w:r>
    </w:p>
    <w:p w14:paraId="68422624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 xml:space="preserve">Skupina 32 Materijalni rashodi povećavaju se za 23,02 eura </w:t>
      </w:r>
    </w:p>
    <w:p w14:paraId="4CBE2CE9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36CDCDD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lastRenderedPageBreak/>
        <w:t>Proračunski korisnik 12270 Osnovna škola Petra Kanavelića</w:t>
      </w:r>
    </w:p>
    <w:p w14:paraId="105DCFB4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79F5DAC5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3.780,88 eura</w:t>
      </w:r>
    </w:p>
    <w:p w14:paraId="67D6A21D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povećavaju se za 209,82 eura</w:t>
      </w:r>
    </w:p>
    <w:p w14:paraId="5A9A7CE3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40AC1A3B" w14:textId="77777777" w:rsidR="000C28C2" w:rsidRPr="0098118B" w:rsidRDefault="000C28C2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6831D359" w14:textId="77777777" w:rsidR="000C28C2" w:rsidRPr="0098118B" w:rsidRDefault="000C28C2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73B603A0" w14:textId="25772E24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12288 Osnovna škola Orebić</w:t>
      </w:r>
    </w:p>
    <w:p w14:paraId="28B6184C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6CCEE928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2.513,91 eura</w:t>
      </w:r>
    </w:p>
    <w:p w14:paraId="58D3A3A8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4A3A553F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12296 Osnovna škola Braća Glumac</w:t>
      </w:r>
    </w:p>
    <w:p w14:paraId="3AE53D56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076ED1D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1.297,98 eura</w:t>
      </w:r>
    </w:p>
    <w:p w14:paraId="41756838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502C05E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12374 Osnovna škola Stjepana Radića</w:t>
      </w:r>
    </w:p>
    <w:p w14:paraId="43EA8B43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17ED7337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6.895,45 eura</w:t>
      </w:r>
    </w:p>
    <w:p w14:paraId="0B69D1B6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63,31 eura</w:t>
      </w:r>
    </w:p>
    <w:p w14:paraId="759EE697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6C0126E3" w14:textId="2D1D0ED9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12382 Osnovna škola Don Mihovila Pavlinovića</w:t>
      </w:r>
    </w:p>
    <w:p w14:paraId="033DD25F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75BC3C6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3.749,78 eura</w:t>
      </w:r>
    </w:p>
    <w:p w14:paraId="3AFE3119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103,44 eura</w:t>
      </w:r>
    </w:p>
    <w:p w14:paraId="44AE6433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7146C361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12399 Osnovna škola Opuzen</w:t>
      </w:r>
    </w:p>
    <w:p w14:paraId="42C24BB0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32DE64B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2.670,00 eura</w:t>
      </w:r>
    </w:p>
    <w:p w14:paraId="18C9DEA0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128,35 eura</w:t>
      </w:r>
    </w:p>
    <w:p w14:paraId="136E716D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0F021926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12411 Osnovna škola Otrići-Dubrave</w:t>
      </w:r>
    </w:p>
    <w:p w14:paraId="5E8B8345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2937DE50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1.094,92 eura</w:t>
      </w:r>
    </w:p>
    <w:p w14:paraId="5F585A48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50,65 eura</w:t>
      </w:r>
    </w:p>
    <w:p w14:paraId="5B8C7756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36CB0FC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13096 Osnovna škola Vladimir Nazor</w:t>
      </w:r>
    </w:p>
    <w:p w14:paraId="27286670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53EE8BD0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819,80 eura</w:t>
      </w:r>
    </w:p>
    <w:p w14:paraId="01767C17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lastRenderedPageBreak/>
        <w:t>Skupina 32 Materijalni rashodi povećava se za 44,54 eura</w:t>
      </w:r>
    </w:p>
    <w:p w14:paraId="39832372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76F3A2E1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13115 Osnovna škola Ivo Dugandžić Mišić</w:t>
      </w:r>
    </w:p>
    <w:p w14:paraId="7BBC8E91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0BB6423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1.543,72 eura</w:t>
      </w:r>
    </w:p>
    <w:p w14:paraId="6A1632D5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88,34 eura</w:t>
      </w:r>
    </w:p>
    <w:p w14:paraId="70A8F7D5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5DFB095E" w14:textId="77777777" w:rsidR="000C28C2" w:rsidRPr="0098118B" w:rsidRDefault="000C28C2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4C0EEA3E" w14:textId="77777777" w:rsidR="000C28C2" w:rsidRPr="0098118B" w:rsidRDefault="000C28C2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1D389A25" w14:textId="02A3415B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13123 Osnovna škola Fra Ante Gnječa</w:t>
      </w:r>
    </w:p>
    <w:p w14:paraId="1F7E4959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4AD08EE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500,76 eura</w:t>
      </w:r>
    </w:p>
    <w:p w14:paraId="3E064CBE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12BAEA4C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18145 Osnovna škola SŠ Petra Šegedina</w:t>
      </w:r>
    </w:p>
    <w:p w14:paraId="27BB0DD9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4E0F0610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3.935,04 eura</w:t>
      </w:r>
    </w:p>
    <w:p w14:paraId="3168718D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258,66  eura</w:t>
      </w:r>
    </w:p>
    <w:p w14:paraId="0ED8EA9E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32AD724F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18539 SŠ Vela Luka</w:t>
      </w:r>
    </w:p>
    <w:p w14:paraId="43072268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03BFC43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1.412,36 eura</w:t>
      </w:r>
    </w:p>
    <w:p w14:paraId="6ED7B3BE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64177596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18547 SŠ Blato</w:t>
      </w:r>
    </w:p>
    <w:p w14:paraId="7306D52E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682D2FCF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660,31 eura</w:t>
      </w:r>
    </w:p>
    <w:p w14:paraId="288FF9D5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44,89  eura</w:t>
      </w:r>
    </w:p>
    <w:p w14:paraId="36702DD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089BFD5C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18643 Ekonomska i trgovačka škola Dubrovnik</w:t>
      </w:r>
    </w:p>
    <w:p w14:paraId="63535AE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0FD26D3E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2.741,73 eura</w:t>
      </w:r>
    </w:p>
    <w:p w14:paraId="16B58E89" w14:textId="77777777" w:rsidR="006B09A3" w:rsidRPr="0098118B" w:rsidRDefault="006B09A3" w:rsidP="00D66042">
      <w:pPr>
        <w:spacing w:line="276" w:lineRule="auto"/>
        <w:ind w:left="5664" w:firstLine="708"/>
        <w:rPr>
          <w:rFonts w:asciiTheme="minorHAnsi" w:hAnsiTheme="minorHAnsi" w:cstheme="minorHAnsi"/>
          <w:bCs/>
        </w:rPr>
      </w:pPr>
    </w:p>
    <w:p w14:paraId="4E29DB49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23874 Srednja poljoprivredna i tehnička škola Opuzen</w:t>
      </w:r>
    </w:p>
    <w:p w14:paraId="36CE5E3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2601C7B0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165,09 eura</w:t>
      </w:r>
    </w:p>
    <w:p w14:paraId="3ED12474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</w:rPr>
      </w:pPr>
    </w:p>
    <w:p w14:paraId="398E94C5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Program 1207 Zakonski standard ustanova u obrazovanju</w:t>
      </w:r>
    </w:p>
    <w:p w14:paraId="6F7A6EE5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2DEE18C4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Aktivnost A120701 Osiguravanje uvjeta rada za redovno poslovanje osnovnih škola</w:t>
      </w:r>
    </w:p>
    <w:p w14:paraId="7AE87F32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2238F0D2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11986 Osnovna škola Gruda</w:t>
      </w:r>
    </w:p>
    <w:p w14:paraId="7D7B650D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01E0AFD8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6.696,16 eura</w:t>
      </w:r>
    </w:p>
    <w:p w14:paraId="778E6747" w14:textId="77777777" w:rsidR="000C28C2" w:rsidRPr="0098118B" w:rsidRDefault="000C28C2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38A4AA68" w14:textId="04EF9E09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Program 1207 Zakonski standard ustanova u obrazovanju</w:t>
      </w:r>
    </w:p>
    <w:p w14:paraId="0D375884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1F4B74D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12374 Osnovna škola Stjepana Radića</w:t>
      </w:r>
    </w:p>
    <w:p w14:paraId="2CCEB22D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1096402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3.816,83 eura.</w:t>
      </w:r>
    </w:p>
    <w:p w14:paraId="6F286099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7B0EC983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12399 Osnovna škola Opuzen</w:t>
      </w:r>
    </w:p>
    <w:p w14:paraId="01559138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4AB0B0BD" w14:textId="119048B8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 Materijalni rashodi povećava se za 2.</w:t>
      </w:r>
      <w:r w:rsidR="00F8467F" w:rsidRPr="0098118B">
        <w:rPr>
          <w:rFonts w:asciiTheme="minorHAnsi" w:hAnsiTheme="minorHAnsi" w:cstheme="minorHAnsi"/>
          <w:bCs/>
        </w:rPr>
        <w:t xml:space="preserve">930,10 </w:t>
      </w:r>
      <w:r w:rsidRPr="0098118B">
        <w:rPr>
          <w:rFonts w:asciiTheme="minorHAnsi" w:hAnsiTheme="minorHAnsi" w:cstheme="minorHAnsi"/>
          <w:bCs/>
        </w:rPr>
        <w:t>eura.</w:t>
      </w:r>
    </w:p>
    <w:p w14:paraId="7665FB2A" w14:textId="77777777" w:rsidR="006B09A3" w:rsidRPr="0098118B" w:rsidRDefault="006B09A3" w:rsidP="00D66042">
      <w:pPr>
        <w:spacing w:line="276" w:lineRule="auto"/>
        <w:ind w:left="0" w:firstLine="0"/>
        <w:rPr>
          <w:rFonts w:asciiTheme="minorHAnsi" w:hAnsiTheme="minorHAnsi" w:cstheme="minorHAnsi"/>
          <w:bCs/>
        </w:rPr>
      </w:pPr>
    </w:p>
    <w:p w14:paraId="4161791D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12411 Otrići-Dubrave</w:t>
      </w:r>
    </w:p>
    <w:p w14:paraId="537014F1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0DE03F5D" w14:textId="45F71E26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 xml:space="preserve">Skupina 32  Materijalni rashodi povećava se za </w:t>
      </w:r>
      <w:r w:rsidR="00385EA9" w:rsidRPr="0098118B">
        <w:rPr>
          <w:rFonts w:asciiTheme="minorHAnsi" w:hAnsiTheme="minorHAnsi" w:cstheme="minorHAnsi"/>
          <w:bCs/>
        </w:rPr>
        <w:t>510,20</w:t>
      </w:r>
      <w:r w:rsidRPr="0098118B">
        <w:rPr>
          <w:rFonts w:asciiTheme="minorHAnsi" w:hAnsiTheme="minorHAnsi" w:cstheme="minorHAnsi"/>
          <w:bCs/>
        </w:rPr>
        <w:t xml:space="preserve"> eura.</w:t>
      </w:r>
    </w:p>
    <w:p w14:paraId="6EEB9625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5EEBEE98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12403 Osnovna škola Kula Norinska</w:t>
      </w:r>
    </w:p>
    <w:p w14:paraId="1C2D1F74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0A1C5DA4" w14:textId="4596CC24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 xml:space="preserve">Skupina 32  Materijalni rashodi povećava se za </w:t>
      </w:r>
      <w:r w:rsidR="00F8467F" w:rsidRPr="0098118B">
        <w:rPr>
          <w:rFonts w:asciiTheme="minorHAnsi" w:hAnsiTheme="minorHAnsi" w:cstheme="minorHAnsi"/>
          <w:bCs/>
        </w:rPr>
        <w:t>277,92</w:t>
      </w:r>
      <w:r w:rsidRPr="0098118B">
        <w:rPr>
          <w:rFonts w:asciiTheme="minorHAnsi" w:hAnsiTheme="minorHAnsi" w:cstheme="minorHAnsi"/>
          <w:bCs/>
        </w:rPr>
        <w:t xml:space="preserve"> eura.</w:t>
      </w:r>
    </w:p>
    <w:p w14:paraId="43D27D9A" w14:textId="77777777" w:rsidR="006B09A3" w:rsidRPr="0098118B" w:rsidRDefault="006B09A3" w:rsidP="00D66042">
      <w:pPr>
        <w:spacing w:line="276" w:lineRule="auto"/>
        <w:ind w:left="0" w:firstLine="0"/>
        <w:rPr>
          <w:rFonts w:asciiTheme="minorHAnsi" w:hAnsiTheme="minorHAnsi" w:cstheme="minorHAnsi"/>
          <w:bCs/>
        </w:rPr>
      </w:pPr>
    </w:p>
    <w:p w14:paraId="7D296445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13123 Osnovna škola Fra Ante Gnječa</w:t>
      </w:r>
    </w:p>
    <w:p w14:paraId="37F8976A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56D58A29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 Materijalni rashodi povećava se za 1.003,32 eura.</w:t>
      </w:r>
    </w:p>
    <w:p w14:paraId="592219C4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0C434A00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12010 Osnovna škola Ston</w:t>
      </w:r>
    </w:p>
    <w:p w14:paraId="0C7A94A8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4C1F439A" w14:textId="77777777" w:rsidR="00D66042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 Materijalni rashodi povećava se za 2.</w:t>
      </w:r>
      <w:r w:rsidR="0092719D" w:rsidRPr="0098118B">
        <w:rPr>
          <w:rFonts w:asciiTheme="minorHAnsi" w:hAnsiTheme="minorHAnsi" w:cstheme="minorHAnsi"/>
          <w:bCs/>
        </w:rPr>
        <w:t>721,99</w:t>
      </w:r>
      <w:r w:rsidRPr="0098118B">
        <w:rPr>
          <w:rFonts w:asciiTheme="minorHAnsi" w:hAnsiTheme="minorHAnsi" w:cstheme="minorHAnsi"/>
          <w:bCs/>
        </w:rPr>
        <w:t xml:space="preserve"> eura.</w:t>
      </w:r>
    </w:p>
    <w:p w14:paraId="3CFF9265" w14:textId="77777777" w:rsidR="000C28C2" w:rsidRPr="0098118B" w:rsidRDefault="000C28C2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20A004C1" w14:textId="6722CC2C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11978 Osnovna škola Janjina</w:t>
      </w:r>
    </w:p>
    <w:p w14:paraId="35E32C3E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13BC7F77" w14:textId="2F747696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 Materijalni rashodi povećava se za 4.166,35 eura.</w:t>
      </w:r>
    </w:p>
    <w:p w14:paraId="1C63E9E0" w14:textId="77777777" w:rsidR="000C28C2" w:rsidRPr="0098118B" w:rsidRDefault="000C28C2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4172A842" w14:textId="33A00170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11960 Osnovna škola Cavtat</w:t>
      </w:r>
    </w:p>
    <w:p w14:paraId="66ADD65F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3605F804" w14:textId="3D1FDB4E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 xml:space="preserve">Skupina 32  Materijalni rashodi povećava se za </w:t>
      </w:r>
      <w:r w:rsidR="0092719D" w:rsidRPr="0098118B">
        <w:rPr>
          <w:rFonts w:asciiTheme="minorHAnsi" w:hAnsiTheme="minorHAnsi" w:cstheme="minorHAnsi"/>
          <w:bCs/>
        </w:rPr>
        <w:t>438,91</w:t>
      </w:r>
      <w:r w:rsidRPr="0098118B">
        <w:rPr>
          <w:rFonts w:asciiTheme="minorHAnsi" w:hAnsiTheme="minorHAnsi" w:cstheme="minorHAnsi"/>
          <w:bCs/>
        </w:rPr>
        <w:t xml:space="preserve"> eura.</w:t>
      </w:r>
    </w:p>
    <w:p w14:paraId="3173CC5A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42735BF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Proračunski korisnik 13096 Osnovna škola Vladimir Nazor</w:t>
      </w:r>
    </w:p>
    <w:p w14:paraId="5E9C8A5E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36751E5A" w14:textId="6432F28F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 xml:space="preserve">Skupina 32 Materijalni rashodi povećava se se za </w:t>
      </w:r>
      <w:r w:rsidR="00F8467F" w:rsidRPr="0098118B">
        <w:rPr>
          <w:rFonts w:asciiTheme="minorHAnsi" w:hAnsiTheme="minorHAnsi" w:cstheme="minorHAnsi"/>
          <w:bCs/>
        </w:rPr>
        <w:t>136,07</w:t>
      </w:r>
      <w:r w:rsidRPr="0098118B">
        <w:rPr>
          <w:rFonts w:asciiTheme="minorHAnsi" w:hAnsiTheme="minorHAnsi" w:cstheme="minorHAnsi"/>
          <w:bCs/>
        </w:rPr>
        <w:t xml:space="preserve"> eura</w:t>
      </w:r>
    </w:p>
    <w:p w14:paraId="5D411A1B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</w:rPr>
      </w:pPr>
    </w:p>
    <w:p w14:paraId="25C4D706" w14:textId="751FBA75" w:rsidR="00D8622F" w:rsidRPr="0098118B" w:rsidRDefault="00D8622F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Program 1208 Program ustanova u obrazovanju iznad standarda</w:t>
      </w:r>
    </w:p>
    <w:p w14:paraId="61A99AD3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</w:p>
    <w:p w14:paraId="0B79C7EA" w14:textId="77777777" w:rsidR="00D8622F" w:rsidRPr="0098118B" w:rsidRDefault="00D8622F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Tekući projekt T120802 Financiranje produženog boravka u osnovnim školama</w:t>
      </w:r>
    </w:p>
    <w:p w14:paraId="59F72177" w14:textId="77777777" w:rsidR="00D8622F" w:rsidRPr="0098118B" w:rsidRDefault="00D8622F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Izvor 1.1.1. Opći prihodi i primici</w:t>
      </w:r>
    </w:p>
    <w:p w14:paraId="3F3A4E78" w14:textId="77777777" w:rsidR="000C28C2" w:rsidRPr="0098118B" w:rsidRDefault="000C28C2" w:rsidP="00D66042">
      <w:pPr>
        <w:spacing w:line="276" w:lineRule="auto"/>
        <w:rPr>
          <w:rFonts w:asciiTheme="minorHAnsi" w:hAnsiTheme="minorHAnsi" w:cstheme="minorHAnsi"/>
        </w:rPr>
      </w:pPr>
    </w:p>
    <w:p w14:paraId="78CBBAAD" w14:textId="3AE126A3" w:rsidR="00D8622F" w:rsidRPr="0098118B" w:rsidRDefault="00D8622F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Proračunski korisnik 12052 OŠ Župa Dubrovačka</w:t>
      </w:r>
    </w:p>
    <w:p w14:paraId="3AC586FE" w14:textId="77777777" w:rsidR="00D8622F" w:rsidRPr="0098118B" w:rsidRDefault="00D8622F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 xml:space="preserve">Proračunski korisnik 11986 Oš Gruda </w:t>
      </w:r>
    </w:p>
    <w:p w14:paraId="46D899C3" w14:textId="77777777" w:rsidR="00D8622F" w:rsidRPr="0098118B" w:rsidRDefault="00D8622F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Skupina 31 Rashodi za zaposlene povećava se za 172,00 eura.</w:t>
      </w:r>
    </w:p>
    <w:p w14:paraId="6DBD0ABB" w14:textId="49ABE4CC" w:rsidR="006B09A3" w:rsidRPr="0098118B" w:rsidRDefault="00A55DD0" w:rsidP="00DB2F4E">
      <w:pPr>
        <w:pStyle w:val="ListParagraph"/>
        <w:numPr>
          <w:ilvl w:val="0"/>
          <w:numId w:val="1"/>
        </w:numPr>
        <w:shd w:val="clear" w:color="auto" w:fill="70AD47" w:themeFill="accent6"/>
        <w:spacing w:line="276" w:lineRule="auto"/>
        <w:rPr>
          <w:rFonts w:asciiTheme="minorHAnsi" w:hAnsiTheme="minorHAnsi" w:cstheme="minorHAnsi"/>
          <w:b/>
        </w:rPr>
      </w:pPr>
      <w:r w:rsidRPr="0098118B">
        <w:rPr>
          <w:rFonts w:asciiTheme="minorHAnsi" w:hAnsiTheme="minorHAnsi" w:cstheme="minorHAnsi"/>
          <w:b/>
        </w:rPr>
        <w:t>Upravni odjel za poduzetništvo turizam i more</w:t>
      </w:r>
    </w:p>
    <w:p w14:paraId="24DE285F" w14:textId="77777777" w:rsidR="00D66042" w:rsidRPr="0098118B" w:rsidRDefault="00D66042" w:rsidP="00D66042">
      <w:pPr>
        <w:spacing w:line="276" w:lineRule="auto"/>
        <w:ind w:left="0" w:firstLine="0"/>
        <w:rPr>
          <w:rFonts w:asciiTheme="minorHAnsi" w:hAnsiTheme="minorHAnsi" w:cstheme="minorHAnsi"/>
          <w:bCs/>
        </w:rPr>
      </w:pPr>
    </w:p>
    <w:p w14:paraId="27353475" w14:textId="00995C54" w:rsidR="00A55DD0" w:rsidRPr="0098118B" w:rsidRDefault="00A55DD0" w:rsidP="00D66042">
      <w:pPr>
        <w:spacing w:line="276" w:lineRule="auto"/>
        <w:ind w:left="0" w:firstLine="0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 xml:space="preserve">Razdjel 103 Upravni odjel za poduzetništvo, turizam </w:t>
      </w:r>
      <w:r w:rsidR="00896AD7" w:rsidRPr="0098118B">
        <w:rPr>
          <w:rFonts w:asciiTheme="minorHAnsi" w:hAnsiTheme="minorHAnsi" w:cstheme="minorHAnsi"/>
          <w:bCs/>
        </w:rPr>
        <w:t xml:space="preserve">i </w:t>
      </w:r>
      <w:r w:rsidRPr="0098118B">
        <w:rPr>
          <w:rFonts w:asciiTheme="minorHAnsi" w:hAnsiTheme="minorHAnsi" w:cstheme="minorHAnsi"/>
          <w:bCs/>
        </w:rPr>
        <w:t>more</w:t>
      </w:r>
    </w:p>
    <w:p w14:paraId="163C8B89" w14:textId="4084ED4D" w:rsidR="00A55DD0" w:rsidRPr="0098118B" w:rsidRDefault="00A55DD0" w:rsidP="00D66042">
      <w:pPr>
        <w:spacing w:line="276" w:lineRule="auto"/>
        <w:ind w:left="0" w:firstLine="0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Glava 10302 Regionalna razvojna agencija Dunea</w:t>
      </w:r>
    </w:p>
    <w:p w14:paraId="210720BF" w14:textId="77777777" w:rsidR="00A55DD0" w:rsidRPr="0098118B" w:rsidRDefault="00A55DD0" w:rsidP="00D66042">
      <w:pPr>
        <w:spacing w:line="276" w:lineRule="auto"/>
        <w:ind w:left="0" w:firstLine="0"/>
        <w:rPr>
          <w:rFonts w:asciiTheme="minorHAnsi" w:hAnsiTheme="minorHAnsi" w:cstheme="minorHAnsi"/>
          <w:bCs/>
        </w:rPr>
      </w:pPr>
    </w:p>
    <w:p w14:paraId="409ECFE3" w14:textId="77B9FE69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</w:rPr>
        <w:t>Program 1308 Redovna djelatnost Dunea</w:t>
      </w:r>
    </w:p>
    <w:p w14:paraId="279A1547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5D2F0827" w14:textId="1C145B4D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 xml:space="preserve">Aktivnost A 130801 Redovni rashodi JU, koordinacija </w:t>
      </w:r>
      <w:r w:rsidR="00896AD7" w:rsidRPr="0098118B">
        <w:rPr>
          <w:rFonts w:asciiTheme="minorHAnsi" w:hAnsiTheme="minorHAnsi" w:cstheme="minorHAnsi"/>
          <w:bCs/>
        </w:rPr>
        <w:t>regionalnog</w:t>
      </w:r>
      <w:r w:rsidRPr="0098118B">
        <w:rPr>
          <w:rFonts w:asciiTheme="minorHAnsi" w:hAnsiTheme="minorHAnsi" w:cstheme="minorHAnsi"/>
          <w:bCs/>
        </w:rPr>
        <w:t xml:space="preserve"> razvoja</w:t>
      </w:r>
    </w:p>
    <w:p w14:paraId="7058A552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1.1.1. Opći prihodi i primici</w:t>
      </w:r>
    </w:p>
    <w:p w14:paraId="13CB1CE0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smanjuje se za 3.712,00 eura.</w:t>
      </w:r>
    </w:p>
    <w:p w14:paraId="721F6802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1E27DC17" w14:textId="77777777" w:rsidR="001B06F0" w:rsidRPr="0098118B" w:rsidRDefault="001B06F0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Program 1309 EU projekti- DUNEA</w:t>
      </w:r>
    </w:p>
    <w:p w14:paraId="13D58ED7" w14:textId="77777777" w:rsidR="001B06F0" w:rsidRPr="0098118B" w:rsidRDefault="001B06F0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39E5FC21" w14:textId="7A330F0E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Aktivnost  A130903 Eu projekt- Znanjem do EU fondova 2.</w:t>
      </w:r>
    </w:p>
    <w:p w14:paraId="47064AF1" w14:textId="25418546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 xml:space="preserve">Izvor 1.6.2. </w:t>
      </w:r>
      <w:r w:rsidR="00896AD7" w:rsidRPr="0098118B">
        <w:rPr>
          <w:rFonts w:asciiTheme="minorHAnsi" w:hAnsiTheme="minorHAnsi" w:cstheme="minorHAnsi"/>
          <w:bCs/>
        </w:rPr>
        <w:t>Pred financiranje</w:t>
      </w:r>
      <w:r w:rsidRPr="0098118B">
        <w:rPr>
          <w:rFonts w:asciiTheme="minorHAnsi" w:hAnsiTheme="minorHAnsi" w:cstheme="minorHAnsi"/>
          <w:bCs/>
        </w:rPr>
        <w:t xml:space="preserve"> EU projekta -proračunski korisnici</w:t>
      </w:r>
    </w:p>
    <w:p w14:paraId="5775C7EE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smanjuju se za 4.534,00 eura.</w:t>
      </w:r>
    </w:p>
    <w:p w14:paraId="5C83E122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6740F187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Tekući projekt T 130904 Eu projekt-Circlewaste</w:t>
      </w:r>
    </w:p>
    <w:p w14:paraId="417EA8A0" w14:textId="60BFD2C6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 xml:space="preserve">Izvor 1.6.2. </w:t>
      </w:r>
      <w:r w:rsidR="00896AD7" w:rsidRPr="0098118B">
        <w:rPr>
          <w:rFonts w:asciiTheme="minorHAnsi" w:hAnsiTheme="minorHAnsi" w:cstheme="minorHAnsi"/>
          <w:bCs/>
        </w:rPr>
        <w:t>Predfinanciranje</w:t>
      </w:r>
      <w:r w:rsidRPr="0098118B">
        <w:rPr>
          <w:rFonts w:asciiTheme="minorHAnsi" w:hAnsiTheme="minorHAnsi" w:cstheme="minorHAnsi"/>
          <w:bCs/>
        </w:rPr>
        <w:t xml:space="preserve"> EU projekta -proračunski korisnici</w:t>
      </w:r>
    </w:p>
    <w:p w14:paraId="3317E123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31 Rashodi za zaposlene povećava se za 3.303,00 eura</w:t>
      </w:r>
    </w:p>
    <w:p w14:paraId="3A392744" w14:textId="0AD7627F" w:rsidR="0092719D" w:rsidRPr="0098118B" w:rsidRDefault="0092719D" w:rsidP="00CA291B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112,00 eura.</w:t>
      </w:r>
    </w:p>
    <w:p w14:paraId="13EABFCB" w14:textId="77777777" w:rsidR="000C28C2" w:rsidRPr="0098118B" w:rsidRDefault="000C28C2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3DA41D6A" w14:textId="4EE72106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Tekući projekt T 130908 Eu projekt- Climbeach</w:t>
      </w:r>
    </w:p>
    <w:p w14:paraId="5C0950CF" w14:textId="3A05DFF4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 xml:space="preserve">Izvor 1.6.2. </w:t>
      </w:r>
      <w:r w:rsidR="00896AD7" w:rsidRPr="0098118B">
        <w:rPr>
          <w:rFonts w:asciiTheme="minorHAnsi" w:hAnsiTheme="minorHAnsi" w:cstheme="minorHAnsi"/>
          <w:bCs/>
        </w:rPr>
        <w:t>Predfinanciranje</w:t>
      </w:r>
      <w:r w:rsidRPr="0098118B">
        <w:rPr>
          <w:rFonts w:asciiTheme="minorHAnsi" w:hAnsiTheme="minorHAnsi" w:cstheme="minorHAnsi"/>
          <w:bCs/>
        </w:rPr>
        <w:t xml:space="preserve"> EU projekta -proračunski korisnici</w:t>
      </w:r>
    </w:p>
    <w:p w14:paraId="53CAFE06" w14:textId="072EF4DD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25,00 eura</w:t>
      </w:r>
    </w:p>
    <w:p w14:paraId="5697F4C1" w14:textId="77777777" w:rsidR="000C28C2" w:rsidRPr="0098118B" w:rsidRDefault="000C28C2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2D800D83" w14:textId="2FCC95B4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Tekući projekt T 130917 Eu projekt- SWAMrisk</w:t>
      </w:r>
    </w:p>
    <w:p w14:paraId="2493328F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primci</w:t>
      </w:r>
    </w:p>
    <w:p w14:paraId="3E0754DE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784,00 eura.</w:t>
      </w:r>
    </w:p>
    <w:p w14:paraId="3A4F95FA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1A395CAF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Tekući projekt T130918 Eu projekt- Coastrust</w:t>
      </w:r>
    </w:p>
    <w:p w14:paraId="25A55648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1.1.1. Opći prihodi i primici</w:t>
      </w:r>
    </w:p>
    <w:p w14:paraId="52EBBE2E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povećavaju se za 824,00 eura.</w:t>
      </w:r>
    </w:p>
    <w:p w14:paraId="38EBC321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bookmarkStart w:id="0" w:name="_Hlk222401462"/>
      <w:r w:rsidRPr="0098118B">
        <w:rPr>
          <w:rFonts w:asciiTheme="minorHAnsi" w:hAnsiTheme="minorHAnsi" w:cstheme="minorHAnsi"/>
          <w:bCs/>
        </w:rPr>
        <w:t>Skupina 42 Rashodi za nabavu proizvedene dugotrajne imovine povećavaju se za 1.462,00 eura.</w:t>
      </w:r>
    </w:p>
    <w:p w14:paraId="47A9895A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</w:p>
    <w:bookmarkEnd w:id="0"/>
    <w:p w14:paraId="4E071CA8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Tekući projekt T 130919 Eu projekt- Gusti</w:t>
      </w:r>
    </w:p>
    <w:p w14:paraId="01E34681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1.1.1. Opći prihodi i primici</w:t>
      </w:r>
    </w:p>
    <w:p w14:paraId="071484CE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42 Rashodi za nabavu proizvedene dugotrajne imovine povećavaju se za 369,00 eura.</w:t>
      </w:r>
    </w:p>
    <w:p w14:paraId="21429E14" w14:textId="77777777" w:rsidR="0092719D" w:rsidRPr="0098118B" w:rsidRDefault="0092719D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1048A91D" w14:textId="77777777" w:rsidR="008D57E3" w:rsidRPr="0098118B" w:rsidRDefault="008D57E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4A60AFDD" w14:textId="65DDFD3B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Kapitalni projekt K 130923 Eu projekt-AdriActive</w:t>
      </w:r>
    </w:p>
    <w:p w14:paraId="7A479B4E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1.1.1. Opći prihodi i primci</w:t>
      </w:r>
    </w:p>
    <w:p w14:paraId="281E005D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273,00 eura.</w:t>
      </w:r>
    </w:p>
    <w:p w14:paraId="2200C189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1.6.2. Predfinanciranje EU projekta -proračunski korisnici</w:t>
      </w:r>
    </w:p>
    <w:p w14:paraId="120D5EC4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32 Materijalni rashodi povećava se za 1.094,00 eura.</w:t>
      </w:r>
    </w:p>
    <w:p w14:paraId="2D9F92EF" w14:textId="77777777" w:rsidR="006B09A3" w:rsidRPr="0098118B" w:rsidRDefault="006B09A3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4ACEF83D" w14:textId="5B974425" w:rsidR="006B09A3" w:rsidRPr="0098118B" w:rsidRDefault="00A55DD0" w:rsidP="00DB2F4E">
      <w:pPr>
        <w:pStyle w:val="ListParagraph"/>
        <w:numPr>
          <w:ilvl w:val="0"/>
          <w:numId w:val="1"/>
        </w:numPr>
        <w:shd w:val="clear" w:color="auto" w:fill="70AD47" w:themeFill="accent6"/>
        <w:spacing w:line="276" w:lineRule="auto"/>
        <w:rPr>
          <w:rFonts w:asciiTheme="minorHAnsi" w:hAnsiTheme="minorHAnsi" w:cstheme="minorHAnsi"/>
          <w:b/>
          <w:bCs/>
          <w:iCs/>
          <w:color w:val="auto"/>
        </w:rPr>
      </w:pPr>
      <w:r w:rsidRPr="0098118B">
        <w:rPr>
          <w:rFonts w:asciiTheme="minorHAnsi" w:hAnsiTheme="minorHAnsi" w:cstheme="minorHAnsi"/>
          <w:b/>
          <w:bCs/>
          <w:iCs/>
          <w:color w:val="auto"/>
        </w:rPr>
        <w:t>Upravni odjel za financije</w:t>
      </w:r>
    </w:p>
    <w:p w14:paraId="3FBD0BC1" w14:textId="77777777" w:rsidR="008D57E3" w:rsidRPr="0098118B" w:rsidRDefault="008D57E3" w:rsidP="00D66042">
      <w:pPr>
        <w:spacing w:line="276" w:lineRule="auto"/>
        <w:rPr>
          <w:rFonts w:asciiTheme="minorHAnsi" w:hAnsiTheme="minorHAnsi" w:cstheme="minorHAnsi"/>
        </w:rPr>
      </w:pPr>
    </w:p>
    <w:p w14:paraId="475E4ABA" w14:textId="7CC8D5BF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 xml:space="preserve">Razdjel 106 Upravni odjel za financije </w:t>
      </w:r>
    </w:p>
    <w:p w14:paraId="0765AE72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Glava 10601 Upravni odjel za financije</w:t>
      </w:r>
    </w:p>
    <w:p w14:paraId="346E0BD6" w14:textId="77777777" w:rsidR="008D57E3" w:rsidRPr="0098118B" w:rsidRDefault="008D57E3" w:rsidP="00D66042">
      <w:pPr>
        <w:spacing w:line="276" w:lineRule="auto"/>
        <w:rPr>
          <w:rFonts w:asciiTheme="minorHAnsi" w:hAnsiTheme="minorHAnsi" w:cstheme="minorHAnsi"/>
        </w:rPr>
      </w:pPr>
    </w:p>
    <w:p w14:paraId="7B6B422F" w14:textId="1EBED277" w:rsidR="008D57E3" w:rsidRPr="0098118B" w:rsidRDefault="008D57E3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Program 1600 Zajednički stručni i administrativni poslovi</w:t>
      </w:r>
    </w:p>
    <w:p w14:paraId="62E1FBF7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</w:p>
    <w:p w14:paraId="128C278C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Aktivnost A 160001 Redovni rashodi za zaposlene</w:t>
      </w:r>
    </w:p>
    <w:p w14:paraId="25D5E028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Izvor 1.1.1 Opći prihodi i primci</w:t>
      </w:r>
    </w:p>
    <w:p w14:paraId="19051E26" w14:textId="3CC4B060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 xml:space="preserve">Skupina 31 Rashodi za zaposlene smanjuju se za </w:t>
      </w:r>
      <w:r w:rsidR="00BD08AE" w:rsidRPr="0098118B">
        <w:rPr>
          <w:rFonts w:asciiTheme="minorHAnsi" w:hAnsiTheme="minorHAnsi" w:cstheme="minorHAnsi"/>
        </w:rPr>
        <w:t xml:space="preserve">70.850,00 </w:t>
      </w:r>
      <w:r w:rsidRPr="0098118B">
        <w:rPr>
          <w:rFonts w:asciiTheme="minorHAnsi" w:hAnsiTheme="minorHAnsi" w:cstheme="minorHAnsi"/>
        </w:rPr>
        <w:t>eura</w:t>
      </w:r>
    </w:p>
    <w:p w14:paraId="6564C36E" w14:textId="77777777" w:rsidR="000C28C2" w:rsidRPr="0098118B" w:rsidRDefault="000C28C2" w:rsidP="00BD08AE">
      <w:pPr>
        <w:spacing w:line="276" w:lineRule="auto"/>
        <w:ind w:left="0" w:firstLine="0"/>
        <w:rPr>
          <w:rFonts w:asciiTheme="minorHAnsi" w:hAnsiTheme="minorHAnsi" w:cstheme="minorHAnsi"/>
        </w:rPr>
      </w:pPr>
    </w:p>
    <w:p w14:paraId="7B282CBA" w14:textId="1E956C34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Aktivnost A 160002 Redovni rashodi za zaposlene UDU</w:t>
      </w:r>
    </w:p>
    <w:p w14:paraId="4F48E690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Izvor 1.1.1.</w:t>
      </w:r>
    </w:p>
    <w:p w14:paraId="3AC1FA0E" w14:textId="7FC4D204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 xml:space="preserve">Skupina 31 Rashodi za zaposlene </w:t>
      </w:r>
      <w:r w:rsidR="002B0E42" w:rsidRPr="0098118B">
        <w:rPr>
          <w:rFonts w:asciiTheme="minorHAnsi" w:hAnsiTheme="minorHAnsi" w:cstheme="minorHAnsi"/>
        </w:rPr>
        <w:t>povećava</w:t>
      </w:r>
      <w:r w:rsidRPr="0098118B">
        <w:rPr>
          <w:rFonts w:asciiTheme="minorHAnsi" w:hAnsiTheme="minorHAnsi" w:cstheme="minorHAnsi"/>
        </w:rPr>
        <w:t xml:space="preserve"> se za </w:t>
      </w:r>
      <w:r w:rsidR="00BD08AE" w:rsidRPr="0098118B">
        <w:rPr>
          <w:rFonts w:asciiTheme="minorHAnsi" w:hAnsiTheme="minorHAnsi" w:cstheme="minorHAnsi"/>
        </w:rPr>
        <w:t>70.150,00 eura</w:t>
      </w:r>
    </w:p>
    <w:p w14:paraId="5B521316" w14:textId="77777777" w:rsidR="000C28C2" w:rsidRPr="0098118B" w:rsidRDefault="000C28C2" w:rsidP="00BD08AE">
      <w:pPr>
        <w:spacing w:line="276" w:lineRule="auto"/>
        <w:ind w:left="0" w:firstLine="0"/>
        <w:rPr>
          <w:rFonts w:asciiTheme="minorHAnsi" w:hAnsiTheme="minorHAnsi" w:cstheme="minorHAnsi"/>
        </w:rPr>
      </w:pPr>
    </w:p>
    <w:p w14:paraId="03B1BD8F" w14:textId="154A37F9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Aktivnost  A 160005 Financijski rashodi i naknada za naplatu poreza</w:t>
      </w:r>
    </w:p>
    <w:p w14:paraId="54C1DAAF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Izvor 1.1.1. Opći prihodi i primci</w:t>
      </w:r>
    </w:p>
    <w:p w14:paraId="69833AF3" w14:textId="21F62A17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lastRenderedPageBreak/>
        <w:t>Skupina 32 Materijalni rashodi smanjuje se za 3.400,00 eura</w:t>
      </w:r>
    </w:p>
    <w:p w14:paraId="51BA6E1D" w14:textId="77777777" w:rsidR="000C28C2" w:rsidRPr="0098118B" w:rsidRDefault="000C28C2" w:rsidP="00D66042">
      <w:pPr>
        <w:spacing w:line="276" w:lineRule="auto"/>
        <w:rPr>
          <w:rFonts w:asciiTheme="minorHAnsi" w:hAnsiTheme="minorHAnsi" w:cstheme="minorHAnsi"/>
        </w:rPr>
      </w:pPr>
    </w:p>
    <w:p w14:paraId="6A7969D2" w14:textId="465EDE3F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 xml:space="preserve">Aktivnost  A 160005 Financijski rashodi i </w:t>
      </w:r>
      <w:r w:rsidR="00896AD7" w:rsidRPr="0098118B">
        <w:rPr>
          <w:rFonts w:asciiTheme="minorHAnsi" w:hAnsiTheme="minorHAnsi" w:cstheme="minorHAnsi"/>
        </w:rPr>
        <w:t>naknada</w:t>
      </w:r>
      <w:r w:rsidRPr="0098118B">
        <w:rPr>
          <w:rFonts w:asciiTheme="minorHAnsi" w:hAnsiTheme="minorHAnsi" w:cstheme="minorHAnsi"/>
        </w:rPr>
        <w:t xml:space="preserve"> za naplatu poreza</w:t>
      </w:r>
    </w:p>
    <w:p w14:paraId="4EDD8C8F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Izvor 1.1.1. Opći prihodi i primci</w:t>
      </w:r>
    </w:p>
    <w:p w14:paraId="246619AD" w14:textId="77777777" w:rsidR="00A55DD0" w:rsidRPr="0098118B" w:rsidRDefault="00A55DD0" w:rsidP="00D66042">
      <w:pPr>
        <w:spacing w:line="276" w:lineRule="auto"/>
        <w:rPr>
          <w:rFonts w:asciiTheme="minorHAnsi" w:hAnsiTheme="minorHAnsi" w:cstheme="minorHAnsi"/>
        </w:rPr>
      </w:pPr>
      <w:r w:rsidRPr="0098118B">
        <w:rPr>
          <w:rFonts w:asciiTheme="minorHAnsi" w:hAnsiTheme="minorHAnsi" w:cstheme="minorHAnsi"/>
        </w:rPr>
        <w:t>Skupina 34 Financijski rashodi povećavaju se za 4.100,00 eura.</w:t>
      </w:r>
    </w:p>
    <w:p w14:paraId="4249F659" w14:textId="77777777" w:rsidR="00D8622F" w:rsidRPr="0098118B" w:rsidRDefault="00D8622F" w:rsidP="00D66042">
      <w:pPr>
        <w:spacing w:after="0" w:line="276" w:lineRule="auto"/>
        <w:ind w:left="23"/>
        <w:rPr>
          <w:rFonts w:asciiTheme="minorHAnsi" w:hAnsiTheme="minorHAnsi" w:cstheme="minorHAnsi"/>
          <w:iCs/>
          <w:color w:val="auto"/>
        </w:rPr>
      </w:pPr>
    </w:p>
    <w:p w14:paraId="4D77751F" w14:textId="73AC7395" w:rsidR="00D8622F" w:rsidRPr="0098118B" w:rsidRDefault="00D8622F" w:rsidP="00DB2F4E">
      <w:pPr>
        <w:pStyle w:val="ListParagraph"/>
        <w:numPr>
          <w:ilvl w:val="0"/>
          <w:numId w:val="1"/>
        </w:numPr>
        <w:shd w:val="clear" w:color="auto" w:fill="70AD47" w:themeFill="accent6"/>
        <w:spacing w:after="0" w:line="276" w:lineRule="auto"/>
        <w:rPr>
          <w:rFonts w:asciiTheme="minorHAnsi" w:hAnsiTheme="minorHAnsi" w:cstheme="minorHAnsi"/>
          <w:b/>
          <w:bCs/>
          <w:iCs/>
          <w:color w:val="auto"/>
        </w:rPr>
      </w:pPr>
      <w:r w:rsidRPr="0098118B">
        <w:rPr>
          <w:rFonts w:asciiTheme="minorHAnsi" w:hAnsiTheme="minorHAnsi" w:cstheme="minorHAnsi"/>
          <w:b/>
          <w:bCs/>
          <w:iCs/>
          <w:color w:val="auto"/>
        </w:rPr>
        <w:t>Upravni odjel za zaštitu okoliša i komunalne poslove</w:t>
      </w:r>
    </w:p>
    <w:p w14:paraId="08395378" w14:textId="77777777" w:rsidR="0092719D" w:rsidRPr="0098118B" w:rsidRDefault="0092719D" w:rsidP="00D66042">
      <w:pPr>
        <w:spacing w:after="0" w:line="276" w:lineRule="auto"/>
        <w:ind w:left="23"/>
        <w:rPr>
          <w:rFonts w:asciiTheme="minorHAnsi" w:hAnsiTheme="minorHAnsi" w:cstheme="minorHAnsi"/>
          <w:iCs/>
          <w:color w:val="auto"/>
        </w:rPr>
      </w:pPr>
    </w:p>
    <w:p w14:paraId="57093D12" w14:textId="2BE195B7" w:rsidR="00B127CB" w:rsidRPr="0098118B" w:rsidRDefault="00B127CB" w:rsidP="00D66042">
      <w:pPr>
        <w:spacing w:after="0" w:line="276" w:lineRule="auto"/>
        <w:ind w:left="23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Razdjel 105 Upravni odjel za zaštitu okoliša i komunalne poslove</w:t>
      </w:r>
    </w:p>
    <w:p w14:paraId="45CDD583" w14:textId="77777777" w:rsidR="00D8622F" w:rsidRPr="0098118B" w:rsidRDefault="00D8622F" w:rsidP="00D66042">
      <w:pPr>
        <w:spacing w:after="0"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Glava 10501 – Zaštita okoliša i komunalni poslovi</w:t>
      </w:r>
    </w:p>
    <w:p w14:paraId="0484D371" w14:textId="77777777" w:rsidR="00D8622F" w:rsidRPr="0098118B" w:rsidRDefault="00D8622F" w:rsidP="00D66042">
      <w:pPr>
        <w:spacing w:after="0"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Program 1500 – Komunalna infrastruktura</w:t>
      </w:r>
    </w:p>
    <w:p w14:paraId="76B04926" w14:textId="77777777" w:rsidR="00D8622F" w:rsidRPr="0098118B" w:rsidRDefault="00D8622F" w:rsidP="00D66042">
      <w:pPr>
        <w:pStyle w:val="Heading1"/>
        <w:spacing w:line="276" w:lineRule="auto"/>
        <w:ind w:left="18"/>
        <w:rPr>
          <w:rFonts w:asciiTheme="minorHAnsi" w:hAnsiTheme="minorHAnsi" w:cstheme="minorHAnsi"/>
          <w:iCs/>
          <w:color w:val="auto"/>
          <w:sz w:val="24"/>
          <w:szCs w:val="24"/>
        </w:rPr>
      </w:pPr>
      <w:r w:rsidRPr="0098118B">
        <w:rPr>
          <w:rFonts w:asciiTheme="minorHAnsi" w:hAnsiTheme="minorHAnsi" w:cstheme="minorHAnsi"/>
          <w:iCs/>
          <w:color w:val="auto"/>
          <w:sz w:val="24"/>
          <w:szCs w:val="24"/>
        </w:rPr>
        <w:t>Kapitalni projekt K150003 - Sufinanciranje programa i projekta JLS - komunalna infrastruktura i vodoopskrba</w:t>
      </w:r>
    </w:p>
    <w:p w14:paraId="63F3325C" w14:textId="77777777" w:rsidR="00D8622F" w:rsidRPr="0098118B" w:rsidRDefault="00D8622F" w:rsidP="00D66042">
      <w:pPr>
        <w:spacing w:line="276" w:lineRule="auto"/>
        <w:ind w:left="18"/>
        <w:jc w:val="left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>Izvor 1.1.1. Opći prihodi i primici</w:t>
      </w:r>
    </w:p>
    <w:p w14:paraId="03DFE17F" w14:textId="23277920" w:rsidR="00D8622F" w:rsidRPr="0098118B" w:rsidRDefault="00D8622F" w:rsidP="00D66042">
      <w:pPr>
        <w:spacing w:after="267" w:line="276" w:lineRule="auto"/>
        <w:ind w:left="18"/>
        <w:rPr>
          <w:rFonts w:asciiTheme="minorHAnsi" w:hAnsiTheme="minorHAnsi" w:cstheme="minorHAnsi"/>
          <w:iCs/>
          <w:color w:val="auto"/>
        </w:rPr>
      </w:pPr>
      <w:r w:rsidRPr="0098118B">
        <w:rPr>
          <w:rFonts w:asciiTheme="minorHAnsi" w:hAnsiTheme="minorHAnsi" w:cstheme="minorHAnsi"/>
          <w:iCs/>
          <w:color w:val="auto"/>
        </w:rPr>
        <w:t xml:space="preserve">Skupina 36 – Pomoći dane u inozemstvo i unutar općeg proračuna smanjuje se za </w:t>
      </w:r>
      <w:r w:rsidR="0092719D" w:rsidRPr="0098118B">
        <w:rPr>
          <w:rFonts w:asciiTheme="minorHAnsi" w:hAnsiTheme="minorHAnsi" w:cstheme="minorHAnsi"/>
          <w:iCs/>
          <w:color w:val="auto"/>
        </w:rPr>
        <w:t>9.220</w:t>
      </w:r>
      <w:r w:rsidRPr="0098118B">
        <w:rPr>
          <w:rFonts w:asciiTheme="minorHAnsi" w:hAnsiTheme="minorHAnsi" w:cstheme="minorHAnsi"/>
          <w:iCs/>
          <w:color w:val="auto"/>
        </w:rPr>
        <w:t>,00 eura.</w:t>
      </w:r>
    </w:p>
    <w:p w14:paraId="35788114" w14:textId="5A0E2FC0" w:rsidR="00AD3D8A" w:rsidRPr="0098118B" w:rsidRDefault="00AD3D8A" w:rsidP="00DB2F4E">
      <w:pPr>
        <w:pStyle w:val="ListParagraph"/>
        <w:numPr>
          <w:ilvl w:val="0"/>
          <w:numId w:val="1"/>
        </w:numPr>
        <w:shd w:val="clear" w:color="auto" w:fill="70AD47" w:themeFill="accent6"/>
        <w:spacing w:line="276" w:lineRule="auto"/>
        <w:rPr>
          <w:rFonts w:asciiTheme="minorHAnsi" w:hAnsiTheme="minorHAnsi" w:cstheme="minorHAnsi"/>
          <w:b/>
        </w:rPr>
      </w:pPr>
      <w:r w:rsidRPr="0098118B">
        <w:rPr>
          <w:rFonts w:asciiTheme="minorHAnsi" w:hAnsiTheme="minorHAnsi" w:cstheme="minorHAnsi"/>
          <w:b/>
        </w:rPr>
        <w:t xml:space="preserve">Upravni odjel za zdravstvo, obitelj i branitelje </w:t>
      </w:r>
    </w:p>
    <w:p w14:paraId="441437EF" w14:textId="77777777" w:rsidR="00D66042" w:rsidRPr="0098118B" w:rsidRDefault="00D66042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60E3CB66" w14:textId="79BF89BE" w:rsidR="00AD3D8A" w:rsidRPr="0098118B" w:rsidRDefault="00AD3D8A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Razdjel 108 Upravni odjel za zdravstvo, obitelj i branitelje</w:t>
      </w:r>
    </w:p>
    <w:p w14:paraId="1DFEE258" w14:textId="77777777" w:rsidR="00AD3D8A" w:rsidRPr="0098118B" w:rsidRDefault="00AD3D8A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Glava 10801 Upravni odjel za zdravstvo, obitelj i branitelje</w:t>
      </w:r>
    </w:p>
    <w:p w14:paraId="117C1D05" w14:textId="77777777" w:rsidR="000C28C2" w:rsidRPr="0098118B" w:rsidRDefault="000C28C2" w:rsidP="000C28C2">
      <w:pPr>
        <w:spacing w:line="276" w:lineRule="auto"/>
        <w:rPr>
          <w:rFonts w:asciiTheme="minorHAnsi" w:hAnsiTheme="minorHAnsi" w:cstheme="minorHAnsi"/>
          <w:bCs/>
        </w:rPr>
      </w:pPr>
    </w:p>
    <w:p w14:paraId="596C6DBA" w14:textId="086122AE" w:rsidR="00AD3D8A" w:rsidRPr="0098118B" w:rsidRDefault="00AD3D8A" w:rsidP="000C28C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Program 1204 Socijalna skrb</w:t>
      </w:r>
    </w:p>
    <w:p w14:paraId="1BD85B78" w14:textId="77777777" w:rsidR="00D66042" w:rsidRPr="0098118B" w:rsidRDefault="00D66042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2FBA7062" w14:textId="77777777" w:rsidR="00AD3D8A" w:rsidRPr="0098118B" w:rsidRDefault="00AD3D8A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Aktivnost A120401 Jednokratne novčane naknade socijalno-ugroženim osobama</w:t>
      </w:r>
    </w:p>
    <w:p w14:paraId="1E762417" w14:textId="77777777" w:rsidR="00AD3D8A" w:rsidRPr="0098118B" w:rsidRDefault="00AD3D8A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35533A95" w14:textId="77777777" w:rsidR="00AD3D8A" w:rsidRPr="0098118B" w:rsidRDefault="00AD3D8A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37 Naknade građanima i kućanstvima na temelju osiguranja i druge naknade povećava se za 200,00 eura.</w:t>
      </w:r>
    </w:p>
    <w:p w14:paraId="792C44CA" w14:textId="77777777" w:rsidR="00AD3D8A" w:rsidRPr="0098118B" w:rsidRDefault="00AD3D8A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1BB97A76" w14:textId="77777777" w:rsidR="00AD3D8A" w:rsidRPr="0098118B" w:rsidRDefault="00AD3D8A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ab/>
        <w:t xml:space="preserve">Program 1205 Međugeneracijska solidarnost i branitelji </w:t>
      </w:r>
    </w:p>
    <w:p w14:paraId="04AA1743" w14:textId="77777777" w:rsidR="00D66042" w:rsidRPr="0098118B" w:rsidRDefault="00D66042" w:rsidP="00D66042">
      <w:pPr>
        <w:spacing w:line="276" w:lineRule="auto"/>
        <w:rPr>
          <w:rFonts w:asciiTheme="minorHAnsi" w:hAnsiTheme="minorHAnsi" w:cstheme="minorHAnsi"/>
          <w:bCs/>
        </w:rPr>
      </w:pPr>
    </w:p>
    <w:p w14:paraId="359BB28C" w14:textId="77777777" w:rsidR="00AD3D8A" w:rsidRPr="0098118B" w:rsidRDefault="00AD3D8A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Aktivnost A120506 Jednokratna novčana naknada obiteljima s četvero i više djece</w:t>
      </w:r>
    </w:p>
    <w:p w14:paraId="311D68BF" w14:textId="77777777" w:rsidR="00AD3D8A" w:rsidRPr="0098118B" w:rsidRDefault="00AD3D8A" w:rsidP="00D66042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Izvor 1.1.1 Opći prihodi i primici</w:t>
      </w:r>
    </w:p>
    <w:p w14:paraId="0270D157" w14:textId="6A976C93" w:rsidR="00B127CB" w:rsidRPr="0098118B" w:rsidRDefault="00AD3D8A" w:rsidP="00DB2F4E">
      <w:pPr>
        <w:spacing w:line="276" w:lineRule="auto"/>
        <w:rPr>
          <w:rFonts w:asciiTheme="minorHAnsi" w:hAnsiTheme="minorHAnsi" w:cstheme="minorHAnsi"/>
          <w:bCs/>
        </w:rPr>
      </w:pPr>
      <w:r w:rsidRPr="0098118B">
        <w:rPr>
          <w:rFonts w:asciiTheme="minorHAnsi" w:hAnsiTheme="minorHAnsi" w:cstheme="minorHAnsi"/>
          <w:bCs/>
        </w:rPr>
        <w:t>Skupina 37 Naknade građanima i kućanstvima na temelju osiguranja i druge naknade smanuje se za 200,00 eura.</w:t>
      </w:r>
    </w:p>
    <w:sectPr w:rsidR="00B127CB" w:rsidRPr="009811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541F71"/>
    <w:multiLevelType w:val="hybridMultilevel"/>
    <w:tmpl w:val="C4E2BBE6"/>
    <w:lvl w:ilvl="0" w:tplc="E5EC1ED2">
      <w:start w:val="1"/>
      <w:numFmt w:val="upperRoman"/>
      <w:lvlText w:val="%1."/>
      <w:lvlJc w:val="left"/>
      <w:pPr>
        <w:ind w:left="743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2002611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27E"/>
    <w:rsid w:val="000C28C2"/>
    <w:rsid w:val="00132AE8"/>
    <w:rsid w:val="001B06F0"/>
    <w:rsid w:val="001B744B"/>
    <w:rsid w:val="001E7EDB"/>
    <w:rsid w:val="00250035"/>
    <w:rsid w:val="002B0E42"/>
    <w:rsid w:val="0035482E"/>
    <w:rsid w:val="00385EA9"/>
    <w:rsid w:val="003F61F2"/>
    <w:rsid w:val="004D427E"/>
    <w:rsid w:val="005C6C3A"/>
    <w:rsid w:val="00670857"/>
    <w:rsid w:val="006B09A3"/>
    <w:rsid w:val="007167FA"/>
    <w:rsid w:val="00745A3D"/>
    <w:rsid w:val="007926F4"/>
    <w:rsid w:val="00882593"/>
    <w:rsid w:val="00896AD7"/>
    <w:rsid w:val="008D57E3"/>
    <w:rsid w:val="0092719D"/>
    <w:rsid w:val="0098118B"/>
    <w:rsid w:val="00A2031A"/>
    <w:rsid w:val="00A40522"/>
    <w:rsid w:val="00A55DD0"/>
    <w:rsid w:val="00AB70C9"/>
    <w:rsid w:val="00AD3D8A"/>
    <w:rsid w:val="00AF10C5"/>
    <w:rsid w:val="00B127CB"/>
    <w:rsid w:val="00B56E28"/>
    <w:rsid w:val="00BD08AE"/>
    <w:rsid w:val="00C9523D"/>
    <w:rsid w:val="00CA291B"/>
    <w:rsid w:val="00D27F56"/>
    <w:rsid w:val="00D66042"/>
    <w:rsid w:val="00D8622F"/>
    <w:rsid w:val="00DB2F4E"/>
    <w:rsid w:val="00E4592C"/>
    <w:rsid w:val="00F81B9C"/>
    <w:rsid w:val="00F8467F"/>
    <w:rsid w:val="00FF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EB041"/>
  <w15:chartTrackingRefBased/>
  <w15:docId w15:val="{62BC29E9-E69F-44FC-9F24-F48AF5D8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7CB"/>
    <w:pPr>
      <w:spacing w:after="4" w:line="251" w:lineRule="auto"/>
      <w:ind w:left="33" w:hanging="10"/>
      <w:jc w:val="both"/>
    </w:pPr>
    <w:rPr>
      <w:rFonts w:ascii="Times New Roman" w:eastAsia="Times New Roman" w:hAnsi="Times New Roman" w:cs="Times New Roman"/>
      <w:color w:val="000000"/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2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42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42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42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2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2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2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2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2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42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42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42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427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427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42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42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42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42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42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42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427E"/>
    <w:pPr>
      <w:numPr>
        <w:ilvl w:val="1"/>
      </w:numPr>
      <w:ind w:left="33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42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42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42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42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427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2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427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427E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127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27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27CB"/>
    <w:rPr>
      <w:rFonts w:ascii="Times New Roman" w:eastAsia="Times New Roman" w:hAnsi="Times New Roman" w:cs="Times New Roman"/>
      <w:color w:val="000000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27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27CB"/>
    <w:rPr>
      <w:rFonts w:ascii="Times New Roman" w:eastAsia="Times New Roman" w:hAnsi="Times New Roman" w:cs="Times New Roman"/>
      <w:b/>
      <w:bCs/>
      <w:color w:val="000000"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ECF14-BF11-4FAE-8B64-513594F3E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2619</Words>
  <Characters>14932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MARE</cp:lastModifiedBy>
  <cp:revision>4</cp:revision>
  <cp:lastPrinted>2026-04-23T07:19:00Z</cp:lastPrinted>
  <dcterms:created xsi:type="dcterms:W3CDTF">2026-04-23T07:38:00Z</dcterms:created>
  <dcterms:modified xsi:type="dcterms:W3CDTF">2026-06-12T09:38:00Z</dcterms:modified>
</cp:coreProperties>
</file>